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6963" w:rsidRPr="00C7160B" w:rsidRDefault="00976963" w:rsidP="00C7160B">
      <w:pPr>
        <w:spacing w:line="560" w:lineRule="exact"/>
        <w:rPr>
          <w:rFonts w:ascii="仿宋_GB2312" w:eastAsia="仿宋_GB2312" w:hint="eastAsia"/>
          <w:sz w:val="32"/>
          <w:szCs w:val="32"/>
        </w:rPr>
      </w:pPr>
    </w:p>
    <w:p w:rsidR="006E213B" w:rsidRDefault="006E213B" w:rsidP="00976963">
      <w:pPr>
        <w:spacing w:line="560" w:lineRule="exact"/>
        <w:jc w:val="left"/>
        <w:rPr>
          <w:rFonts w:ascii="黑体" w:eastAsia="黑体" w:hAnsi="黑体"/>
          <w:sz w:val="32"/>
          <w:szCs w:val="32"/>
        </w:rPr>
      </w:pPr>
    </w:p>
    <w:p w:rsidR="00976963" w:rsidRDefault="00976963" w:rsidP="00976963">
      <w:pPr>
        <w:spacing w:line="560" w:lineRule="exact"/>
        <w:jc w:val="left"/>
        <w:rPr>
          <w:rFonts w:ascii="黑体" w:eastAsia="黑体" w:hAnsi="黑体"/>
          <w:sz w:val="32"/>
          <w:szCs w:val="32"/>
        </w:rPr>
      </w:pPr>
      <w:r w:rsidRPr="00976963">
        <w:rPr>
          <w:rFonts w:ascii="黑体" w:eastAsia="黑体" w:hAnsi="黑体" w:hint="eastAsia"/>
          <w:sz w:val="32"/>
          <w:szCs w:val="32"/>
        </w:rPr>
        <w:t>附件</w:t>
      </w:r>
      <w:r w:rsidR="00F06B55">
        <w:rPr>
          <w:rFonts w:ascii="黑体" w:eastAsia="黑体" w:hAnsi="黑体" w:hint="eastAsia"/>
          <w:sz w:val="32"/>
          <w:szCs w:val="32"/>
        </w:rPr>
        <w:t>1</w:t>
      </w:r>
    </w:p>
    <w:p w:rsidR="00976963" w:rsidRPr="00976963" w:rsidRDefault="00976963" w:rsidP="00976963">
      <w:pPr>
        <w:spacing w:line="560" w:lineRule="exact"/>
        <w:jc w:val="left"/>
        <w:rPr>
          <w:rFonts w:ascii="黑体" w:eastAsia="黑体" w:hAnsi="黑体"/>
          <w:sz w:val="32"/>
          <w:szCs w:val="32"/>
        </w:rPr>
      </w:pPr>
    </w:p>
    <w:p w:rsidR="00976963" w:rsidRDefault="00976963" w:rsidP="00976963">
      <w:pPr>
        <w:spacing w:line="560" w:lineRule="exact"/>
        <w:ind w:firstLineChars="200" w:firstLine="880"/>
        <w:jc w:val="center"/>
        <w:rPr>
          <w:rFonts w:ascii="方正小标宋简体" w:eastAsia="方正小标宋简体" w:hAnsi="黑体"/>
          <w:sz w:val="44"/>
          <w:szCs w:val="44"/>
        </w:rPr>
      </w:pPr>
      <w:r>
        <w:rPr>
          <w:rFonts w:ascii="方正小标宋简体" w:eastAsia="方正小标宋简体" w:hAnsi="黑体" w:hint="eastAsia"/>
          <w:sz w:val="44"/>
          <w:szCs w:val="44"/>
        </w:rPr>
        <w:t>吉林省</w:t>
      </w:r>
      <w:r w:rsidRPr="00FA3D68">
        <w:rPr>
          <w:rFonts w:ascii="方正小标宋简体" w:eastAsia="方正小标宋简体" w:hAnsi="黑体" w:hint="eastAsia"/>
          <w:sz w:val="44"/>
          <w:szCs w:val="44"/>
        </w:rPr>
        <w:t>全面提升“获得电力”服务水平优化</w:t>
      </w:r>
      <w:r>
        <w:rPr>
          <w:rFonts w:ascii="方正小标宋简体" w:eastAsia="方正小标宋简体" w:hAnsi="黑体" w:hint="eastAsia"/>
          <w:sz w:val="44"/>
          <w:szCs w:val="44"/>
        </w:rPr>
        <w:t>用电</w:t>
      </w:r>
      <w:r w:rsidRPr="00FA3D68">
        <w:rPr>
          <w:rFonts w:ascii="方正小标宋简体" w:eastAsia="方正小标宋简体" w:hAnsi="黑体" w:hint="eastAsia"/>
          <w:sz w:val="44"/>
          <w:szCs w:val="44"/>
        </w:rPr>
        <w:t>营商环境</w:t>
      </w:r>
      <w:r w:rsidRPr="000336B1">
        <w:rPr>
          <w:rFonts w:ascii="方正小标宋简体" w:eastAsia="方正小标宋简体" w:hAnsi="黑体" w:hint="eastAsia"/>
          <w:sz w:val="44"/>
          <w:szCs w:val="44"/>
        </w:rPr>
        <w:t>三年</w:t>
      </w:r>
      <w:r w:rsidRPr="00FA3D68">
        <w:rPr>
          <w:rFonts w:ascii="方正小标宋简体" w:eastAsia="方正小标宋简体" w:hAnsi="黑体" w:hint="eastAsia"/>
          <w:sz w:val="44"/>
          <w:szCs w:val="44"/>
        </w:rPr>
        <w:t>行动方案</w:t>
      </w:r>
    </w:p>
    <w:p w:rsidR="00976963" w:rsidRDefault="00976963" w:rsidP="00976963">
      <w:pPr>
        <w:spacing w:line="560" w:lineRule="exact"/>
        <w:ind w:firstLineChars="200" w:firstLine="880"/>
        <w:jc w:val="center"/>
        <w:rPr>
          <w:rFonts w:ascii="方正小标宋简体" w:eastAsia="方正小标宋简体" w:hAnsi="黑体"/>
          <w:sz w:val="44"/>
          <w:szCs w:val="44"/>
        </w:rPr>
      </w:pPr>
    </w:p>
    <w:p w:rsidR="00F91CAB" w:rsidRPr="00FA3D68" w:rsidRDefault="000336B1" w:rsidP="00C52B15">
      <w:pPr>
        <w:spacing w:line="560" w:lineRule="exact"/>
        <w:ind w:firstLineChars="200" w:firstLine="640"/>
        <w:rPr>
          <w:rFonts w:ascii="仿宋_GB2312" w:eastAsia="仿宋_GB2312"/>
          <w:sz w:val="32"/>
          <w:szCs w:val="32"/>
        </w:rPr>
      </w:pPr>
      <w:r>
        <w:rPr>
          <w:rFonts w:ascii="仿宋_GB2312" w:eastAsia="仿宋_GB2312" w:hint="eastAsia"/>
          <w:sz w:val="32"/>
          <w:szCs w:val="32"/>
        </w:rPr>
        <w:t>为贯彻</w:t>
      </w:r>
      <w:r>
        <w:rPr>
          <w:rFonts w:ascii="仿宋_GB2312" w:eastAsia="仿宋_GB2312"/>
          <w:sz w:val="32"/>
          <w:szCs w:val="32"/>
        </w:rPr>
        <w:t>落实</w:t>
      </w:r>
      <w:r w:rsidR="00F91CAB" w:rsidRPr="00FA3D68">
        <w:rPr>
          <w:rFonts w:ascii="仿宋_GB2312" w:eastAsia="仿宋_GB2312" w:hint="eastAsia"/>
          <w:sz w:val="32"/>
          <w:szCs w:val="32"/>
        </w:rPr>
        <w:t>《</w:t>
      </w:r>
      <w:r>
        <w:rPr>
          <w:rFonts w:ascii="仿宋_GB2312" w:eastAsia="仿宋_GB2312" w:hint="eastAsia"/>
          <w:sz w:val="32"/>
          <w:szCs w:val="32"/>
        </w:rPr>
        <w:t xml:space="preserve">国家发展改革委 </w:t>
      </w:r>
      <w:r w:rsidRPr="00FA3D68">
        <w:rPr>
          <w:rFonts w:ascii="仿宋_GB2312" w:eastAsia="仿宋_GB2312" w:hint="eastAsia"/>
          <w:sz w:val="32"/>
          <w:szCs w:val="32"/>
        </w:rPr>
        <w:t>国家能源局</w:t>
      </w:r>
      <w:r w:rsidR="00F91CAB" w:rsidRPr="00FA3D68">
        <w:rPr>
          <w:rFonts w:ascii="仿宋_GB2312" w:eastAsia="仿宋_GB2312" w:hint="eastAsia"/>
          <w:sz w:val="32"/>
          <w:szCs w:val="32"/>
        </w:rPr>
        <w:t>关于全面提升“获得电力”服务水平 持续优化用电营商环境的意见》（发改能源规〔2020〕1479号）、</w:t>
      </w:r>
      <w:r w:rsidR="00F91CAB" w:rsidRPr="00F91CAB">
        <w:rPr>
          <w:rFonts w:ascii="仿宋_GB2312" w:eastAsia="仿宋_GB2312" w:hint="eastAsia"/>
          <w:sz w:val="32"/>
          <w:szCs w:val="32"/>
        </w:rPr>
        <w:t>《关于进一步做好全省优化营商环境建设工作的通知》（吉软环境办〔2020〕45号</w:t>
      </w:r>
      <w:r w:rsidR="00B07E16">
        <w:rPr>
          <w:rFonts w:ascii="仿宋_GB2312" w:eastAsia="仿宋_GB2312" w:hint="eastAsia"/>
          <w:sz w:val="32"/>
          <w:szCs w:val="32"/>
        </w:rPr>
        <w:t>）</w:t>
      </w:r>
      <w:r>
        <w:rPr>
          <w:rFonts w:ascii="仿宋_GB2312" w:eastAsia="仿宋_GB2312" w:hint="eastAsia"/>
          <w:sz w:val="32"/>
          <w:szCs w:val="32"/>
        </w:rPr>
        <w:t>精神，</w:t>
      </w:r>
      <w:r w:rsidR="00F91CAB" w:rsidRPr="00FA3D68">
        <w:rPr>
          <w:rFonts w:ascii="仿宋_GB2312" w:eastAsia="仿宋_GB2312" w:hint="eastAsia"/>
          <w:sz w:val="32"/>
          <w:szCs w:val="32"/>
        </w:rPr>
        <w:t>持续</w:t>
      </w:r>
      <w:r w:rsidR="00932094">
        <w:rPr>
          <w:rFonts w:ascii="仿宋_GB2312" w:eastAsia="仿宋_GB2312" w:hint="eastAsia"/>
          <w:sz w:val="32"/>
          <w:szCs w:val="32"/>
        </w:rPr>
        <w:t>提升</w:t>
      </w:r>
      <w:r w:rsidR="00B07E16">
        <w:rPr>
          <w:rFonts w:ascii="仿宋_GB2312" w:eastAsia="仿宋_GB2312" w:hint="eastAsia"/>
          <w:sz w:val="32"/>
          <w:szCs w:val="32"/>
        </w:rPr>
        <w:t>全</w:t>
      </w:r>
      <w:r w:rsidR="00B07E16">
        <w:rPr>
          <w:rFonts w:ascii="仿宋_GB2312" w:eastAsia="仿宋_GB2312"/>
          <w:sz w:val="32"/>
          <w:szCs w:val="32"/>
        </w:rPr>
        <w:t>省</w:t>
      </w:r>
      <w:r w:rsidR="00F91CAB" w:rsidRPr="00FA3D68">
        <w:rPr>
          <w:rFonts w:ascii="仿宋_GB2312" w:eastAsia="仿宋_GB2312" w:hint="eastAsia"/>
          <w:sz w:val="32"/>
          <w:szCs w:val="32"/>
        </w:rPr>
        <w:t>“获得电力”</w:t>
      </w:r>
      <w:r w:rsidR="00B07E16">
        <w:rPr>
          <w:rFonts w:ascii="仿宋_GB2312" w:eastAsia="仿宋_GB2312" w:hint="eastAsia"/>
          <w:sz w:val="32"/>
          <w:szCs w:val="32"/>
        </w:rPr>
        <w:t>服务水平</w:t>
      </w:r>
      <w:r w:rsidR="00B07E16">
        <w:rPr>
          <w:rFonts w:ascii="仿宋_GB2312" w:eastAsia="仿宋_GB2312"/>
          <w:sz w:val="32"/>
          <w:szCs w:val="32"/>
        </w:rPr>
        <w:t>，</w:t>
      </w:r>
      <w:r w:rsidRPr="000336B1">
        <w:rPr>
          <w:rFonts w:ascii="仿宋_GB2312" w:eastAsia="仿宋_GB2312" w:hint="eastAsia"/>
          <w:sz w:val="32"/>
          <w:szCs w:val="32"/>
        </w:rPr>
        <w:t>优化用电营商环境</w:t>
      </w:r>
      <w:r w:rsidR="00F91CAB" w:rsidRPr="00FA3D68">
        <w:rPr>
          <w:rFonts w:ascii="仿宋_GB2312" w:eastAsia="仿宋_GB2312" w:hint="eastAsia"/>
          <w:sz w:val="32"/>
          <w:szCs w:val="32"/>
        </w:rPr>
        <w:t>，结合我</w:t>
      </w:r>
      <w:r w:rsidR="00B07E16">
        <w:rPr>
          <w:rFonts w:ascii="仿宋_GB2312" w:eastAsia="仿宋_GB2312" w:hint="eastAsia"/>
          <w:sz w:val="32"/>
          <w:szCs w:val="32"/>
        </w:rPr>
        <w:t>省</w:t>
      </w:r>
      <w:r w:rsidR="00F91CAB" w:rsidRPr="00FA3D68">
        <w:rPr>
          <w:rFonts w:ascii="仿宋_GB2312" w:eastAsia="仿宋_GB2312" w:hint="eastAsia"/>
          <w:sz w:val="32"/>
          <w:szCs w:val="32"/>
        </w:rPr>
        <w:t>实际，制定本方案。</w:t>
      </w:r>
    </w:p>
    <w:p w:rsidR="00F91CAB" w:rsidRPr="00FA3D68" w:rsidRDefault="00F91CAB" w:rsidP="00C52B15">
      <w:pPr>
        <w:spacing w:line="560" w:lineRule="exact"/>
        <w:ind w:firstLineChars="200" w:firstLine="640"/>
        <w:rPr>
          <w:rFonts w:ascii="黑体" w:eastAsia="黑体" w:hAnsi="黑体"/>
          <w:sz w:val="32"/>
          <w:szCs w:val="32"/>
        </w:rPr>
      </w:pPr>
      <w:r w:rsidRPr="00FA3D68">
        <w:rPr>
          <w:rFonts w:ascii="黑体" w:eastAsia="黑体" w:hAnsi="黑体" w:hint="eastAsia"/>
          <w:sz w:val="32"/>
          <w:szCs w:val="32"/>
        </w:rPr>
        <w:t>一、总体要求</w:t>
      </w:r>
    </w:p>
    <w:p w:rsidR="00932094" w:rsidRDefault="00410F74" w:rsidP="00C52B15">
      <w:pPr>
        <w:spacing w:line="560" w:lineRule="exact"/>
        <w:ind w:firstLineChars="200" w:firstLine="640"/>
        <w:rPr>
          <w:rFonts w:ascii="仿宋_GB2312" w:eastAsia="仿宋_GB2312"/>
          <w:sz w:val="32"/>
          <w:szCs w:val="32"/>
        </w:rPr>
      </w:pPr>
      <w:r w:rsidRPr="00410F74">
        <w:rPr>
          <w:rFonts w:ascii="仿宋_GB2312" w:eastAsia="仿宋_GB2312" w:hint="eastAsia"/>
          <w:sz w:val="32"/>
          <w:szCs w:val="32"/>
        </w:rPr>
        <w:t>以习近平新时代中国特色社会主义思想为指导，全面贯彻党的十九大、十九届二中、三中、四中、五中全会和习近平总书记视察吉林重要讲话重要指示精神，深入推进“四个革命、一个合作”能源安全新战略，</w:t>
      </w:r>
      <w:r>
        <w:rPr>
          <w:rFonts w:ascii="仿宋_GB2312" w:eastAsia="仿宋_GB2312" w:hint="eastAsia"/>
          <w:sz w:val="32"/>
          <w:szCs w:val="32"/>
        </w:rPr>
        <w:t>贯彻</w:t>
      </w:r>
      <w:r w:rsidR="00932094" w:rsidRPr="00AC595D">
        <w:rPr>
          <w:rFonts w:ascii="仿宋_GB2312" w:eastAsia="仿宋_GB2312" w:hint="eastAsia"/>
          <w:sz w:val="32"/>
          <w:szCs w:val="32"/>
        </w:rPr>
        <w:t>落实国家和</w:t>
      </w:r>
      <w:r w:rsidR="00932094">
        <w:rPr>
          <w:rFonts w:ascii="仿宋_GB2312" w:eastAsia="仿宋_GB2312" w:hint="eastAsia"/>
          <w:sz w:val="32"/>
          <w:szCs w:val="32"/>
        </w:rPr>
        <w:t>省里关于</w:t>
      </w:r>
      <w:r w:rsidR="00932094" w:rsidRPr="00AC595D">
        <w:rPr>
          <w:rFonts w:ascii="仿宋_GB2312" w:eastAsia="仿宋_GB2312" w:hint="eastAsia"/>
          <w:sz w:val="32"/>
          <w:szCs w:val="32"/>
        </w:rPr>
        <w:t>优化营商环境决策部署，围绕用电报装时间、环节、成本、供电可靠性等方面，</w:t>
      </w:r>
      <w:r w:rsidR="00932094" w:rsidRPr="00F849C2">
        <w:rPr>
          <w:rFonts w:ascii="仿宋_GB2312" w:eastAsia="仿宋_GB2312" w:hint="eastAsia"/>
          <w:sz w:val="32"/>
          <w:szCs w:val="32"/>
        </w:rPr>
        <w:t>针对不同用户类型分类施策，因地制宜、科学合理地制定目标任务和提升举措，</w:t>
      </w:r>
      <w:r w:rsidR="00932094" w:rsidRPr="00AC595D">
        <w:rPr>
          <w:rFonts w:ascii="仿宋_GB2312" w:eastAsia="仿宋_GB2312" w:hint="eastAsia"/>
          <w:sz w:val="32"/>
          <w:szCs w:val="32"/>
        </w:rPr>
        <w:t>构建政企协同、相互配合、信息共享工作机制，全面提升</w:t>
      </w:r>
      <w:r w:rsidR="00932094">
        <w:rPr>
          <w:rFonts w:ascii="仿宋_GB2312" w:eastAsia="仿宋_GB2312" w:hint="eastAsia"/>
          <w:sz w:val="32"/>
          <w:szCs w:val="32"/>
        </w:rPr>
        <w:t>我</w:t>
      </w:r>
      <w:r w:rsidR="00932094">
        <w:rPr>
          <w:rFonts w:ascii="仿宋_GB2312" w:eastAsia="仿宋_GB2312"/>
          <w:sz w:val="32"/>
          <w:szCs w:val="32"/>
        </w:rPr>
        <w:t>省</w:t>
      </w:r>
      <w:r w:rsidR="00932094" w:rsidRPr="00AC595D">
        <w:rPr>
          <w:rFonts w:ascii="仿宋_GB2312" w:eastAsia="仿宋_GB2312" w:hint="eastAsia"/>
          <w:sz w:val="32"/>
          <w:szCs w:val="32"/>
        </w:rPr>
        <w:t>“获得电力”服务水平，持续优化用电营商环境，</w:t>
      </w:r>
      <w:r w:rsidR="00932094" w:rsidRPr="00AC595D">
        <w:rPr>
          <w:rFonts w:ascii="仿宋_GB2312" w:eastAsia="仿宋_GB2312" w:hint="eastAsia"/>
          <w:sz w:val="32"/>
          <w:szCs w:val="32"/>
        </w:rPr>
        <w:lastRenderedPageBreak/>
        <w:t>不断增强人民群众满意用电获得感。</w:t>
      </w:r>
    </w:p>
    <w:p w:rsidR="00932094" w:rsidRPr="00932094" w:rsidRDefault="00932094" w:rsidP="00C52B15">
      <w:pPr>
        <w:spacing w:line="560" w:lineRule="exact"/>
        <w:ind w:firstLineChars="200" w:firstLine="640"/>
        <w:rPr>
          <w:rFonts w:ascii="黑体" w:eastAsia="黑体" w:hAnsi="黑体"/>
          <w:sz w:val="32"/>
          <w:szCs w:val="32"/>
        </w:rPr>
      </w:pPr>
      <w:r w:rsidRPr="00932094">
        <w:rPr>
          <w:rFonts w:ascii="黑体" w:eastAsia="黑体" w:hAnsi="黑体" w:hint="eastAsia"/>
          <w:sz w:val="32"/>
          <w:szCs w:val="32"/>
        </w:rPr>
        <w:t>二、</w:t>
      </w:r>
      <w:r w:rsidRPr="00932094">
        <w:rPr>
          <w:rFonts w:ascii="黑体" w:eastAsia="黑体" w:hAnsi="黑体"/>
          <w:sz w:val="32"/>
          <w:szCs w:val="32"/>
        </w:rPr>
        <w:t>工作目标</w:t>
      </w:r>
    </w:p>
    <w:p w:rsidR="00352C9B" w:rsidRDefault="00932094" w:rsidP="00C52B15">
      <w:pPr>
        <w:spacing w:line="560" w:lineRule="exact"/>
        <w:ind w:firstLineChars="200" w:firstLine="640"/>
        <w:rPr>
          <w:rFonts w:ascii="仿宋_GB2312" w:eastAsia="仿宋_GB2312"/>
          <w:b/>
          <w:sz w:val="32"/>
          <w:szCs w:val="32"/>
        </w:rPr>
      </w:pPr>
      <w:r w:rsidRPr="00932094">
        <w:rPr>
          <w:rFonts w:ascii="仿宋_GB2312" w:eastAsia="仿宋_GB2312" w:hint="eastAsia"/>
          <w:sz w:val="32"/>
          <w:szCs w:val="32"/>
        </w:rPr>
        <w:t>2022年底前，在全</w:t>
      </w:r>
      <w:r w:rsidR="00352C9B">
        <w:rPr>
          <w:rFonts w:ascii="仿宋_GB2312" w:eastAsia="仿宋_GB2312" w:hint="eastAsia"/>
          <w:sz w:val="32"/>
          <w:szCs w:val="32"/>
        </w:rPr>
        <w:t>省</w:t>
      </w:r>
      <w:r w:rsidRPr="00932094">
        <w:rPr>
          <w:rFonts w:ascii="仿宋_GB2312" w:eastAsia="仿宋_GB2312" w:hint="eastAsia"/>
          <w:sz w:val="32"/>
          <w:szCs w:val="32"/>
        </w:rPr>
        <w:t>范围内实现居民用户和低压小微企业用电报装“三零”</w:t>
      </w:r>
      <w:r w:rsidR="00813E37" w:rsidRPr="00813E37">
        <w:rPr>
          <w:rFonts w:ascii="仿宋_GB2312" w:eastAsia="仿宋_GB2312" w:hint="eastAsia"/>
          <w:sz w:val="32"/>
          <w:szCs w:val="32"/>
        </w:rPr>
        <w:t>（零上门、零审批、零投资）</w:t>
      </w:r>
      <w:r w:rsidRPr="00932094">
        <w:rPr>
          <w:rFonts w:ascii="仿宋_GB2312" w:eastAsia="仿宋_GB2312" w:hint="eastAsia"/>
          <w:sz w:val="32"/>
          <w:szCs w:val="32"/>
        </w:rPr>
        <w:t>服务、高压用户用电报装“三省”</w:t>
      </w:r>
      <w:r w:rsidR="00813E37" w:rsidRPr="00813E37">
        <w:rPr>
          <w:rFonts w:ascii="仿宋_GB2312" w:eastAsia="仿宋_GB2312" w:hint="eastAsia"/>
          <w:sz w:val="32"/>
          <w:szCs w:val="32"/>
        </w:rPr>
        <w:t>（省力、省时、省钱）</w:t>
      </w:r>
      <w:r w:rsidRPr="00932094">
        <w:rPr>
          <w:rFonts w:ascii="仿宋_GB2312" w:eastAsia="仿宋_GB2312" w:hint="eastAsia"/>
          <w:sz w:val="32"/>
          <w:szCs w:val="32"/>
        </w:rPr>
        <w:t>服务，用电营商环境持续优化，“获得电力”整体服务水平迈上新台阶</w:t>
      </w:r>
      <w:r w:rsidRPr="00932094">
        <w:rPr>
          <w:rFonts w:ascii="仿宋_GB2312" w:eastAsia="仿宋_GB2312" w:hint="eastAsia"/>
          <w:b/>
          <w:sz w:val="32"/>
          <w:szCs w:val="32"/>
        </w:rPr>
        <w:t>。</w:t>
      </w:r>
    </w:p>
    <w:p w:rsidR="00932094" w:rsidRPr="00932094" w:rsidRDefault="002E6FA7" w:rsidP="00EA1E2F">
      <w:pPr>
        <w:spacing w:line="560" w:lineRule="exact"/>
        <w:ind w:firstLineChars="200" w:firstLine="643"/>
        <w:rPr>
          <w:rFonts w:ascii="仿宋_GB2312" w:eastAsia="仿宋_GB2312"/>
          <w:sz w:val="32"/>
          <w:szCs w:val="32"/>
        </w:rPr>
      </w:pPr>
      <w:r w:rsidRPr="00410F74">
        <w:rPr>
          <w:rFonts w:ascii="楷体_GB2312" w:eastAsia="楷体_GB2312" w:hint="eastAsia"/>
          <w:b/>
          <w:sz w:val="32"/>
          <w:szCs w:val="32"/>
        </w:rPr>
        <w:t>压减办电时间</w:t>
      </w:r>
      <w:r w:rsidR="00932094" w:rsidRPr="00410F74">
        <w:rPr>
          <w:rFonts w:ascii="楷体_GB2312" w:eastAsia="楷体_GB2312" w:hint="eastAsia"/>
          <w:b/>
          <w:sz w:val="32"/>
          <w:szCs w:val="32"/>
        </w:rPr>
        <w:t>。</w:t>
      </w:r>
      <w:r w:rsidR="00410F74" w:rsidRPr="00410F74">
        <w:rPr>
          <w:rFonts w:ascii="仿宋_GB2312" w:eastAsia="仿宋_GB2312"/>
          <w:sz w:val="32"/>
          <w:szCs w:val="32"/>
        </w:rPr>
        <w:t>巩固</w:t>
      </w:r>
      <w:r w:rsidR="00932094" w:rsidRPr="00932094">
        <w:rPr>
          <w:rFonts w:ascii="仿宋_GB2312" w:eastAsia="仿宋_GB2312" w:hint="eastAsia"/>
          <w:sz w:val="32"/>
          <w:szCs w:val="32"/>
        </w:rPr>
        <w:t>2020年底前</w:t>
      </w:r>
      <w:r w:rsidR="00201BA0">
        <w:rPr>
          <w:rFonts w:ascii="仿宋_GB2312" w:eastAsia="仿宋_GB2312" w:hint="eastAsia"/>
          <w:sz w:val="32"/>
          <w:szCs w:val="32"/>
        </w:rPr>
        <w:t>落实</w:t>
      </w:r>
      <w:r w:rsidR="00410F74">
        <w:rPr>
          <w:rFonts w:ascii="仿宋_GB2312" w:eastAsia="仿宋_GB2312" w:hint="eastAsia"/>
          <w:sz w:val="32"/>
          <w:szCs w:val="32"/>
        </w:rPr>
        <w:t>的</w:t>
      </w:r>
      <w:r w:rsidR="00410F74">
        <w:rPr>
          <w:rFonts w:ascii="仿宋_GB2312" w:eastAsia="仿宋_GB2312"/>
          <w:sz w:val="32"/>
          <w:szCs w:val="32"/>
        </w:rPr>
        <w:t>成果</w:t>
      </w:r>
      <w:r w:rsidR="00201BA0">
        <w:rPr>
          <w:rFonts w:ascii="仿宋_GB2312" w:eastAsia="仿宋_GB2312" w:hint="eastAsia"/>
          <w:sz w:val="32"/>
          <w:szCs w:val="32"/>
        </w:rPr>
        <w:t>，</w:t>
      </w:r>
      <w:r w:rsidR="00932094" w:rsidRPr="00932094">
        <w:rPr>
          <w:rFonts w:ascii="仿宋_GB2312" w:eastAsia="仿宋_GB2312" w:hint="eastAsia"/>
          <w:sz w:val="32"/>
          <w:szCs w:val="32"/>
        </w:rPr>
        <w:t>低压、</w:t>
      </w:r>
      <w:r w:rsidR="00932094" w:rsidRPr="00142B39">
        <w:rPr>
          <w:rFonts w:ascii="仿宋_GB2312" w:eastAsia="仿宋_GB2312" w:hint="eastAsia"/>
          <w:sz w:val="32"/>
          <w:szCs w:val="32"/>
        </w:rPr>
        <w:t>20</w:t>
      </w:r>
      <w:r w:rsidR="00410F74">
        <w:rPr>
          <w:rFonts w:ascii="仿宋_GB2312" w:eastAsia="仿宋_GB2312" w:hint="eastAsia"/>
          <w:sz w:val="32"/>
          <w:szCs w:val="32"/>
        </w:rPr>
        <w:t>千伏</w:t>
      </w:r>
      <w:r w:rsidR="00932094" w:rsidRPr="00932094">
        <w:rPr>
          <w:rFonts w:ascii="仿宋_GB2312" w:eastAsia="仿宋_GB2312" w:hint="eastAsia"/>
          <w:sz w:val="32"/>
          <w:szCs w:val="32"/>
        </w:rPr>
        <w:t>及以下高压电力接入工程审批时间分别压减至5个、10个工作日以内；</w:t>
      </w:r>
      <w:r w:rsidR="00E93351" w:rsidRPr="00E93351">
        <w:rPr>
          <w:rFonts w:ascii="仿宋_GB2312" w:eastAsia="仿宋_GB2312" w:hint="eastAsia"/>
          <w:sz w:val="32"/>
          <w:szCs w:val="32"/>
        </w:rPr>
        <w:t>供电企业办理用电报装业务各环节合计时间在现行规定基础上压缩40%以上</w:t>
      </w:r>
      <w:r w:rsidR="00932094" w:rsidRPr="00126BA7">
        <w:rPr>
          <w:rFonts w:ascii="仿宋_GB2312" w:eastAsia="仿宋_GB2312" w:hint="eastAsia"/>
          <w:sz w:val="32"/>
          <w:szCs w:val="32"/>
        </w:rPr>
        <w:t>，</w:t>
      </w:r>
      <w:r w:rsidR="00932094" w:rsidRPr="00932094">
        <w:rPr>
          <w:rFonts w:ascii="仿宋_GB2312" w:eastAsia="仿宋_GB2312" w:hint="eastAsia"/>
          <w:sz w:val="32"/>
          <w:szCs w:val="32"/>
        </w:rPr>
        <w:t>未实行“三零”服务的低压非居民用户、高压单电源用户、高压双电源用户的合计办理时间分别压减至6个、22个、32</w:t>
      </w:r>
      <w:r w:rsidR="00201BA0">
        <w:rPr>
          <w:rFonts w:ascii="仿宋_GB2312" w:eastAsia="仿宋_GB2312" w:hint="eastAsia"/>
          <w:sz w:val="32"/>
          <w:szCs w:val="32"/>
        </w:rPr>
        <w:t>个工作日以内；</w:t>
      </w:r>
      <w:r w:rsidR="00932094" w:rsidRPr="00932094">
        <w:rPr>
          <w:rFonts w:ascii="仿宋_GB2312" w:eastAsia="仿宋_GB2312" w:hint="eastAsia"/>
          <w:sz w:val="32"/>
          <w:szCs w:val="32"/>
        </w:rPr>
        <w:t>居民用户、实行“三零”服务的低压非居民用户从报装申请到装表接电的全过程办电时间分别压减至5个、25个工作日以内。2021年、2022年底前，将实行“三零”服务的低压非居民用户全过程办电时间进一步分别压减至20个、15个工作日以内。</w:t>
      </w:r>
    </w:p>
    <w:p w:rsidR="00932094" w:rsidRPr="00932094" w:rsidRDefault="00813E37" w:rsidP="00EA1E2F">
      <w:pPr>
        <w:spacing w:line="560" w:lineRule="exact"/>
        <w:ind w:firstLineChars="200" w:firstLine="643"/>
        <w:rPr>
          <w:rFonts w:ascii="仿宋_GB2312" w:eastAsia="仿宋_GB2312"/>
          <w:sz w:val="32"/>
          <w:szCs w:val="32"/>
        </w:rPr>
      </w:pPr>
      <w:r w:rsidRPr="00410F74">
        <w:rPr>
          <w:rFonts w:ascii="楷体_GB2312" w:eastAsia="楷体_GB2312" w:hint="eastAsia"/>
          <w:b/>
          <w:sz w:val="32"/>
          <w:szCs w:val="32"/>
        </w:rPr>
        <w:t>优化</w:t>
      </w:r>
      <w:r w:rsidRPr="00410F74">
        <w:rPr>
          <w:rFonts w:ascii="楷体_GB2312" w:eastAsia="楷体_GB2312"/>
          <w:b/>
          <w:sz w:val="32"/>
          <w:szCs w:val="32"/>
        </w:rPr>
        <w:t>办电环节</w:t>
      </w:r>
      <w:r w:rsidR="00932094" w:rsidRPr="00410F74">
        <w:rPr>
          <w:rFonts w:ascii="楷体_GB2312" w:eastAsia="楷体_GB2312" w:hint="eastAsia"/>
          <w:b/>
          <w:sz w:val="32"/>
          <w:szCs w:val="32"/>
        </w:rPr>
        <w:t>。</w:t>
      </w:r>
      <w:r w:rsidR="0068555E" w:rsidRPr="0068555E">
        <w:rPr>
          <w:rFonts w:ascii="仿宋_GB2312" w:eastAsia="仿宋_GB2312" w:hint="eastAsia"/>
          <w:sz w:val="32"/>
          <w:szCs w:val="32"/>
        </w:rPr>
        <w:t>巩固2020</w:t>
      </w:r>
      <w:r w:rsidR="0068555E">
        <w:rPr>
          <w:rFonts w:ascii="仿宋_GB2312" w:eastAsia="仿宋_GB2312" w:hint="eastAsia"/>
          <w:sz w:val="32"/>
          <w:szCs w:val="32"/>
        </w:rPr>
        <w:t>年底前落实的成果，</w:t>
      </w:r>
      <w:r w:rsidR="00932094" w:rsidRPr="00932094">
        <w:rPr>
          <w:rFonts w:ascii="仿宋_GB2312" w:eastAsia="仿宋_GB2312" w:hint="eastAsia"/>
          <w:sz w:val="32"/>
          <w:szCs w:val="32"/>
        </w:rPr>
        <w:t>居民用户、实行“三零”服务的低压非居民用户的用电报装压减至2个环节，未实行“三零”服务的低压非居民用户的用电报装压减至3个环节。在全</w:t>
      </w:r>
      <w:r w:rsidR="006F0A81">
        <w:rPr>
          <w:rFonts w:ascii="仿宋_GB2312" w:eastAsia="仿宋_GB2312" w:hint="eastAsia"/>
          <w:sz w:val="32"/>
          <w:szCs w:val="32"/>
        </w:rPr>
        <w:t>省</w:t>
      </w:r>
      <w:r w:rsidR="00932094" w:rsidRPr="00932094">
        <w:rPr>
          <w:rFonts w:ascii="仿宋_GB2312" w:eastAsia="仿宋_GB2312" w:hint="eastAsia"/>
          <w:sz w:val="32"/>
          <w:szCs w:val="32"/>
        </w:rPr>
        <w:t>范围实现用电报装业务线上办理。</w:t>
      </w:r>
    </w:p>
    <w:p w:rsidR="00932094" w:rsidRPr="00932094" w:rsidRDefault="00490E4F" w:rsidP="00EA1E2F">
      <w:pPr>
        <w:spacing w:line="560" w:lineRule="exact"/>
        <w:ind w:firstLineChars="200" w:firstLine="643"/>
        <w:rPr>
          <w:rFonts w:ascii="仿宋_GB2312" w:eastAsia="仿宋_GB2312"/>
          <w:sz w:val="32"/>
          <w:szCs w:val="32"/>
        </w:rPr>
      </w:pPr>
      <w:r w:rsidRPr="00410F74">
        <w:rPr>
          <w:rFonts w:ascii="楷体_GB2312" w:eastAsia="楷体_GB2312" w:hint="eastAsia"/>
          <w:b/>
          <w:sz w:val="32"/>
          <w:szCs w:val="32"/>
        </w:rPr>
        <w:t>降低</w:t>
      </w:r>
      <w:r w:rsidR="00932094" w:rsidRPr="00410F74">
        <w:rPr>
          <w:rFonts w:ascii="楷体_GB2312" w:eastAsia="楷体_GB2312" w:hint="eastAsia"/>
          <w:b/>
          <w:sz w:val="32"/>
          <w:szCs w:val="32"/>
        </w:rPr>
        <w:t>办电</w:t>
      </w:r>
      <w:r w:rsidRPr="00410F74">
        <w:rPr>
          <w:rFonts w:ascii="楷体_GB2312" w:eastAsia="楷体_GB2312" w:hint="eastAsia"/>
          <w:b/>
          <w:sz w:val="32"/>
          <w:szCs w:val="32"/>
        </w:rPr>
        <w:t>成本</w:t>
      </w:r>
      <w:r w:rsidR="00932094" w:rsidRPr="00410F74">
        <w:rPr>
          <w:rFonts w:ascii="楷体_GB2312" w:eastAsia="楷体_GB2312" w:hint="eastAsia"/>
          <w:b/>
          <w:sz w:val="32"/>
          <w:szCs w:val="32"/>
        </w:rPr>
        <w:t>。</w:t>
      </w:r>
      <w:r w:rsidR="00932094" w:rsidRPr="00932094">
        <w:rPr>
          <w:rFonts w:ascii="仿宋_GB2312" w:eastAsia="仿宋_GB2312" w:hint="eastAsia"/>
          <w:sz w:val="32"/>
          <w:szCs w:val="32"/>
        </w:rPr>
        <w:t>2021年底前，实现城市地区用电报装容量</w:t>
      </w:r>
      <w:r w:rsidR="0068555E">
        <w:rPr>
          <w:rFonts w:ascii="仿宋_GB2312" w:eastAsia="仿宋_GB2312" w:hint="eastAsia"/>
          <w:sz w:val="32"/>
          <w:szCs w:val="32"/>
        </w:rPr>
        <w:t>160千瓦</w:t>
      </w:r>
      <w:r w:rsidR="00932094" w:rsidRPr="00932094">
        <w:rPr>
          <w:rFonts w:ascii="仿宋_GB2312" w:eastAsia="仿宋_GB2312" w:hint="eastAsia"/>
          <w:sz w:val="32"/>
          <w:szCs w:val="32"/>
        </w:rPr>
        <w:t>及以下、农村地区100</w:t>
      </w:r>
      <w:r w:rsidR="0068555E">
        <w:rPr>
          <w:rFonts w:ascii="仿宋_GB2312" w:eastAsia="仿宋_GB2312" w:hint="eastAsia"/>
          <w:sz w:val="32"/>
          <w:szCs w:val="32"/>
        </w:rPr>
        <w:t>千瓦</w:t>
      </w:r>
      <w:r w:rsidR="00932094" w:rsidRPr="00932094">
        <w:rPr>
          <w:rFonts w:ascii="仿宋_GB2312" w:eastAsia="仿宋_GB2312" w:hint="eastAsia"/>
          <w:sz w:val="32"/>
          <w:szCs w:val="32"/>
        </w:rPr>
        <w:t>及以下的小微企业用电报装</w:t>
      </w:r>
      <w:r w:rsidR="00932094" w:rsidRPr="00932094">
        <w:rPr>
          <w:rFonts w:ascii="仿宋_GB2312" w:eastAsia="仿宋_GB2312" w:hint="eastAsia"/>
          <w:sz w:val="32"/>
          <w:szCs w:val="32"/>
        </w:rPr>
        <w:lastRenderedPageBreak/>
        <w:t>“零投资”；2022年底前，实现全</w:t>
      </w:r>
      <w:r w:rsidR="006F0A81">
        <w:rPr>
          <w:rFonts w:ascii="仿宋_GB2312" w:eastAsia="仿宋_GB2312" w:hint="eastAsia"/>
          <w:sz w:val="32"/>
          <w:szCs w:val="32"/>
        </w:rPr>
        <w:t>省</w:t>
      </w:r>
      <w:r w:rsidR="00932094" w:rsidRPr="00932094">
        <w:rPr>
          <w:rFonts w:ascii="仿宋_GB2312" w:eastAsia="仿宋_GB2312" w:hint="eastAsia"/>
          <w:sz w:val="32"/>
          <w:szCs w:val="32"/>
        </w:rPr>
        <w:t>范围160</w:t>
      </w:r>
      <w:r w:rsidR="0068555E">
        <w:rPr>
          <w:rFonts w:ascii="仿宋_GB2312" w:eastAsia="仿宋_GB2312" w:hint="eastAsia"/>
          <w:sz w:val="32"/>
          <w:szCs w:val="32"/>
        </w:rPr>
        <w:t>千瓦</w:t>
      </w:r>
      <w:r w:rsidR="00932094" w:rsidRPr="00932094">
        <w:rPr>
          <w:rFonts w:ascii="仿宋_GB2312" w:eastAsia="仿宋_GB2312" w:hint="eastAsia"/>
          <w:sz w:val="32"/>
          <w:szCs w:val="32"/>
        </w:rPr>
        <w:t>及以下的小微企业用电报装“零投资”。</w:t>
      </w:r>
    </w:p>
    <w:p w:rsidR="00F27E5F" w:rsidRDefault="00813E37" w:rsidP="00EA1E2F">
      <w:pPr>
        <w:spacing w:line="560" w:lineRule="exact"/>
        <w:ind w:firstLineChars="200" w:firstLine="643"/>
        <w:rPr>
          <w:rFonts w:ascii="仿宋_GB2312" w:eastAsia="仿宋_GB2312"/>
          <w:sz w:val="32"/>
          <w:szCs w:val="32"/>
        </w:rPr>
      </w:pPr>
      <w:r w:rsidRPr="00410F74">
        <w:rPr>
          <w:rFonts w:ascii="楷体_GB2312" w:eastAsia="楷体_GB2312" w:hint="eastAsia"/>
          <w:b/>
          <w:sz w:val="32"/>
          <w:szCs w:val="32"/>
        </w:rPr>
        <w:t>提高供电可靠性</w:t>
      </w:r>
      <w:r w:rsidR="00932094" w:rsidRPr="00352C9B">
        <w:rPr>
          <w:rFonts w:ascii="仿宋_GB2312" w:eastAsia="仿宋_GB2312" w:hint="eastAsia"/>
          <w:b/>
          <w:sz w:val="32"/>
          <w:szCs w:val="32"/>
        </w:rPr>
        <w:t>。</w:t>
      </w:r>
      <w:r w:rsidR="00932094" w:rsidRPr="00932094">
        <w:rPr>
          <w:rFonts w:ascii="仿宋_GB2312" w:eastAsia="仿宋_GB2312" w:hint="eastAsia"/>
          <w:sz w:val="32"/>
          <w:szCs w:val="32"/>
        </w:rPr>
        <w:t>2022</w:t>
      </w:r>
      <w:r w:rsidR="0068555E">
        <w:rPr>
          <w:rFonts w:ascii="仿宋_GB2312" w:eastAsia="仿宋_GB2312" w:hint="eastAsia"/>
          <w:sz w:val="32"/>
          <w:szCs w:val="32"/>
        </w:rPr>
        <w:t>年底前，</w:t>
      </w:r>
      <w:r>
        <w:rPr>
          <w:rFonts w:ascii="仿宋_GB2312" w:eastAsia="仿宋_GB2312" w:hint="eastAsia"/>
          <w:sz w:val="32"/>
          <w:szCs w:val="32"/>
        </w:rPr>
        <w:t>长春市</w:t>
      </w:r>
      <w:r w:rsidR="00932094" w:rsidRPr="00932094">
        <w:rPr>
          <w:rFonts w:ascii="仿宋_GB2312" w:eastAsia="仿宋_GB2312" w:hint="eastAsia"/>
          <w:sz w:val="32"/>
          <w:szCs w:val="32"/>
        </w:rPr>
        <w:t>的中心区、市区、城镇、农村地区用户年均停电时间年均同比压缩8%以上</w:t>
      </w:r>
      <w:r w:rsidR="00932094" w:rsidRPr="00F27E5F">
        <w:rPr>
          <w:rFonts w:ascii="仿宋_GB2312" w:eastAsia="仿宋_GB2312" w:hint="eastAsia"/>
          <w:sz w:val="32"/>
          <w:szCs w:val="32"/>
        </w:rPr>
        <w:t>；</w:t>
      </w:r>
      <w:r w:rsidR="00F27E5F" w:rsidRPr="00F27E5F">
        <w:rPr>
          <w:rFonts w:ascii="仿宋_GB2312" w:eastAsia="仿宋_GB2312" w:hint="eastAsia"/>
          <w:sz w:val="32"/>
          <w:szCs w:val="32"/>
        </w:rPr>
        <w:t>其他市（州）市区、城镇、农村地区用户年均停电时间分别压减至5个、9个、15个小时以内</w:t>
      </w:r>
      <w:r w:rsidR="00F27E5F">
        <w:rPr>
          <w:rFonts w:ascii="仿宋_GB2312" w:eastAsia="仿宋_GB2312" w:hint="eastAsia"/>
          <w:sz w:val="32"/>
          <w:szCs w:val="32"/>
        </w:rPr>
        <w:t>。</w:t>
      </w:r>
    </w:p>
    <w:p w:rsidR="00813E37" w:rsidRPr="00813E37" w:rsidRDefault="00813E37" w:rsidP="00C52B15">
      <w:pPr>
        <w:spacing w:line="560" w:lineRule="exact"/>
        <w:ind w:firstLineChars="200" w:firstLine="640"/>
        <w:rPr>
          <w:rFonts w:ascii="黑体" w:eastAsia="黑体" w:hAnsi="黑体"/>
          <w:sz w:val="32"/>
          <w:szCs w:val="32"/>
        </w:rPr>
      </w:pPr>
      <w:r w:rsidRPr="00813E37">
        <w:rPr>
          <w:rFonts w:ascii="黑体" w:eastAsia="黑体" w:hAnsi="黑体" w:hint="eastAsia"/>
          <w:sz w:val="32"/>
          <w:szCs w:val="32"/>
        </w:rPr>
        <w:t>三</w:t>
      </w:r>
      <w:r w:rsidRPr="00813E37">
        <w:rPr>
          <w:rFonts w:ascii="黑体" w:eastAsia="黑体" w:hAnsi="黑体"/>
          <w:sz w:val="32"/>
          <w:szCs w:val="32"/>
        </w:rPr>
        <w:t>、</w:t>
      </w:r>
      <w:r w:rsidR="004C6604">
        <w:rPr>
          <w:rFonts w:ascii="黑体" w:eastAsia="黑体" w:hAnsi="黑体" w:hint="eastAsia"/>
          <w:sz w:val="32"/>
          <w:szCs w:val="32"/>
        </w:rPr>
        <w:t>重点任务</w:t>
      </w:r>
    </w:p>
    <w:p w:rsidR="00126BA7" w:rsidRPr="005F3338" w:rsidRDefault="00126BA7" w:rsidP="00C52B15">
      <w:pPr>
        <w:pStyle w:val="a5"/>
        <w:spacing w:line="560" w:lineRule="exact"/>
        <w:ind w:firstLine="640"/>
        <w:rPr>
          <w:rFonts w:ascii="楷体_GB2312" w:eastAsia="楷体_GB2312"/>
          <w:sz w:val="32"/>
          <w:szCs w:val="32"/>
        </w:rPr>
      </w:pPr>
      <w:r w:rsidRPr="005F3338">
        <w:rPr>
          <w:rFonts w:ascii="楷体_GB2312" w:eastAsia="楷体_GB2312" w:hint="eastAsia"/>
          <w:sz w:val="32"/>
          <w:szCs w:val="32"/>
        </w:rPr>
        <w:t>（一）创新服务模式，让办电更省时</w:t>
      </w:r>
    </w:p>
    <w:p w:rsidR="00126BA7" w:rsidRPr="004206F7" w:rsidRDefault="00126BA7" w:rsidP="00C52B15">
      <w:pPr>
        <w:pStyle w:val="a5"/>
        <w:spacing w:line="560" w:lineRule="exact"/>
        <w:ind w:firstLine="643"/>
        <w:rPr>
          <w:rFonts w:ascii="楷体_GB2312" w:eastAsia="楷体_GB2312"/>
          <w:sz w:val="32"/>
          <w:szCs w:val="32"/>
        </w:rPr>
      </w:pPr>
      <w:r w:rsidRPr="00126BA7">
        <w:rPr>
          <w:rFonts w:ascii="仿宋_GB2312" w:eastAsia="仿宋_GB2312" w:hint="eastAsia"/>
          <w:b/>
          <w:sz w:val="32"/>
          <w:szCs w:val="32"/>
        </w:rPr>
        <w:t>1.超前对接</w:t>
      </w:r>
      <w:r w:rsidR="00DB3999">
        <w:rPr>
          <w:rFonts w:ascii="仿宋_GB2312" w:eastAsia="仿宋_GB2312" w:hint="eastAsia"/>
          <w:b/>
          <w:sz w:val="32"/>
          <w:szCs w:val="32"/>
        </w:rPr>
        <w:t>用</w:t>
      </w:r>
      <w:r w:rsidRPr="00126BA7">
        <w:rPr>
          <w:rFonts w:ascii="仿宋_GB2312" w:eastAsia="仿宋_GB2312" w:hint="eastAsia"/>
          <w:b/>
          <w:sz w:val="32"/>
          <w:szCs w:val="32"/>
        </w:rPr>
        <w:t>户用电需求。</w:t>
      </w:r>
      <w:r w:rsidR="00281D90" w:rsidRPr="00281D90">
        <w:rPr>
          <w:rFonts w:ascii="仿宋_GB2312" w:eastAsia="仿宋_GB2312" w:hint="eastAsia"/>
          <w:sz w:val="32"/>
          <w:szCs w:val="32"/>
        </w:rPr>
        <w:t>依托吉林省工程建设项目审批管理系统</w:t>
      </w:r>
      <w:r w:rsidR="005C7659">
        <w:rPr>
          <w:rFonts w:ascii="仿宋_GB2312" w:eastAsia="仿宋_GB2312" w:hint="eastAsia"/>
          <w:sz w:val="32"/>
          <w:szCs w:val="32"/>
        </w:rPr>
        <w:t>，</w:t>
      </w:r>
      <w:r w:rsidRPr="00126BA7">
        <w:rPr>
          <w:rFonts w:ascii="仿宋_GB2312" w:eastAsia="仿宋_GB2312" w:hint="eastAsia"/>
          <w:sz w:val="32"/>
          <w:szCs w:val="32"/>
        </w:rPr>
        <w:t>及时获取新报建工程建设项目相关信息，优化调整电网规划、项目安排和建设时序。</w:t>
      </w:r>
      <w:r w:rsidR="002320AC" w:rsidRPr="002320AC">
        <w:rPr>
          <w:rFonts w:ascii="仿宋_GB2312" w:eastAsia="仿宋_GB2312" w:hint="eastAsia"/>
          <w:sz w:val="32"/>
          <w:szCs w:val="32"/>
        </w:rPr>
        <w:t>在土地出让前的协同服务阶段，各地供电公司会同住建部门依托工程审批系统在线提供供电条件、有无外线工程和挖掘城市道路位置等，各项条件纳入“一单五清”一次性告知单，并将相关条件提供自然资源部门作为制定建设用地规划条件图的依据。</w:t>
      </w:r>
      <w:r w:rsidRPr="00A80810">
        <w:rPr>
          <w:rFonts w:ascii="仿宋_GB2312" w:eastAsia="仿宋_GB2312" w:hint="eastAsia"/>
          <w:sz w:val="32"/>
          <w:szCs w:val="32"/>
        </w:rPr>
        <w:t>各</w:t>
      </w:r>
      <w:r w:rsidR="005C7659" w:rsidRPr="00A80810">
        <w:rPr>
          <w:rFonts w:ascii="仿宋_GB2312" w:eastAsia="仿宋_GB2312" w:hint="eastAsia"/>
          <w:sz w:val="32"/>
          <w:szCs w:val="32"/>
        </w:rPr>
        <w:t>级供电</w:t>
      </w:r>
      <w:r w:rsidRPr="00A80810">
        <w:rPr>
          <w:rFonts w:ascii="仿宋_GB2312" w:eastAsia="仿宋_GB2312" w:hint="eastAsia"/>
          <w:sz w:val="32"/>
          <w:szCs w:val="32"/>
        </w:rPr>
        <w:t>公司</w:t>
      </w:r>
      <w:r w:rsidRPr="00126BA7">
        <w:rPr>
          <w:rFonts w:ascii="仿宋_GB2312" w:eastAsia="仿宋_GB2312" w:hint="eastAsia"/>
          <w:sz w:val="32"/>
          <w:szCs w:val="32"/>
        </w:rPr>
        <w:t>前移服务关口，指导</w:t>
      </w:r>
      <w:r w:rsidR="00DB3999">
        <w:rPr>
          <w:rFonts w:ascii="仿宋_GB2312" w:eastAsia="仿宋_GB2312" w:hint="eastAsia"/>
          <w:sz w:val="32"/>
          <w:szCs w:val="32"/>
        </w:rPr>
        <w:t>用</w:t>
      </w:r>
      <w:r w:rsidRPr="00126BA7">
        <w:rPr>
          <w:rFonts w:ascii="仿宋_GB2312" w:eastAsia="仿宋_GB2312" w:hint="eastAsia"/>
          <w:sz w:val="32"/>
          <w:szCs w:val="32"/>
        </w:rPr>
        <w:t>户合理确定内部用能方式、配变容量、选址布局，超前收集报装资料、编制供电方案，待手续齐备、用电需求基本确定后，直接启动正式报装程序。</w:t>
      </w:r>
      <w:r w:rsidRPr="004206F7">
        <w:rPr>
          <w:rFonts w:ascii="楷体_GB2312" w:eastAsia="楷体_GB2312" w:hint="eastAsia"/>
          <w:sz w:val="32"/>
          <w:szCs w:val="32"/>
        </w:rPr>
        <w:t>（责任部门及单位：</w:t>
      </w:r>
      <w:r w:rsidR="00D95C1D" w:rsidRPr="004206F7">
        <w:rPr>
          <w:rFonts w:ascii="楷体_GB2312" w:eastAsia="楷体_GB2312" w:hint="eastAsia"/>
          <w:sz w:val="32"/>
          <w:szCs w:val="32"/>
        </w:rPr>
        <w:t>省政务服务和数字化局</w:t>
      </w:r>
      <w:r w:rsidR="00E83E83">
        <w:rPr>
          <w:rFonts w:ascii="楷体_GB2312" w:eastAsia="楷体_GB2312" w:hint="eastAsia"/>
          <w:sz w:val="32"/>
          <w:szCs w:val="32"/>
        </w:rPr>
        <w:t>、</w:t>
      </w:r>
      <w:r w:rsidR="00CD45A7" w:rsidRPr="004206F7">
        <w:rPr>
          <w:rFonts w:ascii="楷体_GB2312" w:eastAsia="楷体_GB2312" w:hint="eastAsia"/>
          <w:sz w:val="32"/>
          <w:szCs w:val="32"/>
        </w:rPr>
        <w:t>各市（州）</w:t>
      </w:r>
      <w:r w:rsidR="00DB3999" w:rsidRPr="004206F7">
        <w:rPr>
          <w:rFonts w:ascii="楷体_GB2312" w:eastAsia="楷体_GB2312" w:hint="eastAsia"/>
          <w:sz w:val="32"/>
          <w:szCs w:val="32"/>
        </w:rPr>
        <w:t>、县（市）</w:t>
      </w:r>
      <w:r w:rsidR="00CD45A7" w:rsidRPr="004206F7">
        <w:rPr>
          <w:rFonts w:ascii="楷体_GB2312" w:eastAsia="楷体_GB2312" w:hint="eastAsia"/>
          <w:sz w:val="32"/>
          <w:szCs w:val="32"/>
        </w:rPr>
        <w:t>政府</w:t>
      </w:r>
      <w:r w:rsidR="0026532F">
        <w:rPr>
          <w:rFonts w:ascii="楷体_GB2312" w:eastAsia="楷体_GB2312" w:hint="eastAsia"/>
          <w:sz w:val="32"/>
          <w:szCs w:val="32"/>
        </w:rPr>
        <w:t>、</w:t>
      </w:r>
      <w:r w:rsidR="008F36B9" w:rsidRPr="004206F7">
        <w:rPr>
          <w:rFonts w:ascii="楷体_GB2312" w:eastAsia="楷体_GB2312" w:hint="eastAsia"/>
          <w:sz w:val="32"/>
          <w:szCs w:val="32"/>
        </w:rPr>
        <w:t>国网吉林省电力公司</w:t>
      </w:r>
      <w:r w:rsidR="0026532F">
        <w:rPr>
          <w:rFonts w:ascii="楷体_GB2312" w:eastAsia="楷体_GB2312" w:hint="eastAsia"/>
          <w:sz w:val="32"/>
          <w:szCs w:val="32"/>
        </w:rPr>
        <w:t>、</w:t>
      </w:r>
      <w:r w:rsidR="008F36B9" w:rsidRPr="004206F7">
        <w:rPr>
          <w:rFonts w:ascii="楷体_GB2312" w:eastAsia="楷体_GB2312" w:hint="eastAsia"/>
          <w:sz w:val="32"/>
          <w:szCs w:val="32"/>
        </w:rPr>
        <w:t>吉林省地方水电公司</w:t>
      </w:r>
      <w:r w:rsidRPr="004206F7">
        <w:rPr>
          <w:rFonts w:ascii="楷体_GB2312" w:eastAsia="楷体_GB2312" w:hint="eastAsia"/>
          <w:sz w:val="32"/>
          <w:szCs w:val="32"/>
        </w:rPr>
        <w:t>）</w:t>
      </w:r>
    </w:p>
    <w:p w:rsidR="00126BA7" w:rsidRPr="00126BA7" w:rsidRDefault="00126BA7" w:rsidP="00C52B15">
      <w:pPr>
        <w:pStyle w:val="a5"/>
        <w:spacing w:line="560" w:lineRule="exact"/>
        <w:ind w:firstLine="643"/>
        <w:rPr>
          <w:rFonts w:ascii="仿宋_GB2312" w:eastAsia="仿宋_GB2312"/>
          <w:sz w:val="32"/>
          <w:szCs w:val="32"/>
        </w:rPr>
      </w:pPr>
      <w:r w:rsidRPr="00126BA7">
        <w:rPr>
          <w:rFonts w:ascii="仿宋_GB2312" w:eastAsia="仿宋_GB2312" w:hint="eastAsia"/>
          <w:b/>
          <w:sz w:val="32"/>
          <w:szCs w:val="32"/>
        </w:rPr>
        <w:t>2.压减供电方案答复时</w:t>
      </w:r>
      <w:r w:rsidRPr="00A80810">
        <w:rPr>
          <w:rFonts w:ascii="仿宋_GB2312" w:eastAsia="仿宋_GB2312" w:hint="eastAsia"/>
          <w:b/>
          <w:sz w:val="32"/>
          <w:szCs w:val="32"/>
        </w:rPr>
        <w:t>间。</w:t>
      </w:r>
      <w:r w:rsidRPr="00A80810">
        <w:rPr>
          <w:rFonts w:ascii="仿宋_GB2312" w:eastAsia="仿宋_GB2312" w:hint="eastAsia"/>
          <w:sz w:val="32"/>
          <w:szCs w:val="32"/>
        </w:rPr>
        <w:t>推动电网资源信息融合共享，</w:t>
      </w:r>
      <w:r w:rsidRPr="00126BA7">
        <w:rPr>
          <w:rFonts w:ascii="仿宋_GB2312" w:eastAsia="仿宋_GB2312" w:hint="eastAsia"/>
          <w:sz w:val="32"/>
          <w:szCs w:val="32"/>
        </w:rPr>
        <w:t>深化移动作业终端应用，支持供电方案智能辅助编制。对10千伏</w:t>
      </w:r>
      <w:r w:rsidRPr="00126BA7">
        <w:rPr>
          <w:rFonts w:ascii="仿宋_GB2312" w:eastAsia="仿宋_GB2312" w:hint="eastAsia"/>
          <w:sz w:val="32"/>
          <w:szCs w:val="32"/>
        </w:rPr>
        <w:lastRenderedPageBreak/>
        <w:t>客户单电源小容量</w:t>
      </w:r>
      <w:r w:rsidR="00DB3999">
        <w:rPr>
          <w:rFonts w:ascii="仿宋_GB2312" w:eastAsia="仿宋_GB2312" w:hint="eastAsia"/>
          <w:sz w:val="32"/>
          <w:szCs w:val="32"/>
        </w:rPr>
        <w:t>用</w:t>
      </w:r>
      <w:r w:rsidRPr="00126BA7">
        <w:rPr>
          <w:rFonts w:ascii="仿宋_GB2312" w:eastAsia="仿宋_GB2312" w:hint="eastAsia"/>
          <w:sz w:val="32"/>
          <w:szCs w:val="32"/>
        </w:rPr>
        <w:t>户，辅助生成供电方案，提高方案编制效率，实现供电方案现场答复。对实行“零投资”的低压</w:t>
      </w:r>
      <w:r w:rsidR="00DB3999">
        <w:rPr>
          <w:rFonts w:ascii="仿宋_GB2312" w:eastAsia="仿宋_GB2312" w:hint="eastAsia"/>
          <w:sz w:val="32"/>
          <w:szCs w:val="32"/>
        </w:rPr>
        <w:t>用</w:t>
      </w:r>
      <w:r w:rsidRPr="00126BA7">
        <w:rPr>
          <w:rFonts w:ascii="仿宋_GB2312" w:eastAsia="仿宋_GB2312" w:hint="eastAsia"/>
          <w:sz w:val="32"/>
          <w:szCs w:val="32"/>
        </w:rPr>
        <w:t>户，取消供电方案，直接启用配套电网工程建设程序，具备直接装表条件的，现场直接完成装表接电。</w:t>
      </w:r>
      <w:r w:rsidRPr="004206F7">
        <w:rPr>
          <w:rFonts w:ascii="楷体_GB2312" w:eastAsia="楷体_GB2312" w:hint="eastAsia"/>
          <w:sz w:val="32"/>
          <w:szCs w:val="32"/>
        </w:rPr>
        <w:t>（责任部门及单位：</w:t>
      </w:r>
      <w:r w:rsidR="00F84581" w:rsidRPr="004206F7">
        <w:rPr>
          <w:rFonts w:ascii="楷体_GB2312" w:eastAsia="楷体_GB2312" w:hint="eastAsia"/>
          <w:sz w:val="32"/>
          <w:szCs w:val="32"/>
        </w:rPr>
        <w:t>国网吉林省电力公司、吉林省地方水电公司</w:t>
      </w:r>
      <w:r w:rsidRPr="004206F7">
        <w:rPr>
          <w:rFonts w:ascii="楷体_GB2312" w:eastAsia="楷体_GB2312" w:hint="eastAsia"/>
          <w:sz w:val="32"/>
          <w:szCs w:val="32"/>
        </w:rPr>
        <w:t>）</w:t>
      </w:r>
    </w:p>
    <w:p w:rsidR="00126BA7" w:rsidRPr="00126BA7" w:rsidRDefault="00126BA7" w:rsidP="00C52B15">
      <w:pPr>
        <w:pStyle w:val="a5"/>
        <w:spacing w:line="560" w:lineRule="exact"/>
        <w:ind w:firstLine="643"/>
        <w:rPr>
          <w:rFonts w:ascii="仿宋_GB2312" w:eastAsia="仿宋_GB2312"/>
          <w:sz w:val="32"/>
          <w:szCs w:val="32"/>
        </w:rPr>
      </w:pPr>
      <w:r w:rsidRPr="00126BA7">
        <w:rPr>
          <w:rFonts w:ascii="仿宋_GB2312" w:eastAsia="仿宋_GB2312" w:hint="eastAsia"/>
          <w:b/>
          <w:sz w:val="32"/>
          <w:szCs w:val="32"/>
        </w:rPr>
        <w:t>3.压减物资供应时间。</w:t>
      </w:r>
      <w:r w:rsidRPr="00126BA7">
        <w:rPr>
          <w:rFonts w:ascii="仿宋_GB2312" w:eastAsia="仿宋_GB2312" w:hint="eastAsia"/>
          <w:sz w:val="32"/>
          <w:szCs w:val="32"/>
        </w:rPr>
        <w:t>推广典型设计和标准物料，深入优化业扩配套电网项目采购组织形式。对设计、施工采购严格执行年度框架招标，进一步优化物资供应方式，提高供应效率。基于“定额储备，按需领用，动态补库”的原则，10千伏及以下业扩配套电网项目物资，实行实物储备，满足库存物资规定时间内到达现场的要求。</w:t>
      </w:r>
      <w:r w:rsidRPr="004206F7">
        <w:rPr>
          <w:rFonts w:ascii="楷体_GB2312" w:eastAsia="楷体_GB2312" w:hint="eastAsia"/>
          <w:sz w:val="32"/>
          <w:szCs w:val="32"/>
        </w:rPr>
        <w:t>（责任部门及单位：</w:t>
      </w:r>
      <w:r w:rsidR="00F84581" w:rsidRPr="004206F7">
        <w:rPr>
          <w:rFonts w:ascii="楷体_GB2312" w:eastAsia="楷体_GB2312" w:hint="eastAsia"/>
          <w:sz w:val="32"/>
          <w:szCs w:val="32"/>
        </w:rPr>
        <w:t>国网吉林省电力公司、吉林省地方水电公司</w:t>
      </w:r>
      <w:r w:rsidRPr="004206F7">
        <w:rPr>
          <w:rFonts w:ascii="楷体_GB2312" w:eastAsia="楷体_GB2312" w:hint="eastAsia"/>
          <w:sz w:val="32"/>
          <w:szCs w:val="32"/>
        </w:rPr>
        <w:t>）</w:t>
      </w:r>
    </w:p>
    <w:p w:rsidR="00126BA7" w:rsidRPr="00EE7CFF" w:rsidRDefault="00126BA7" w:rsidP="00EE7CFF">
      <w:pPr>
        <w:pStyle w:val="a5"/>
        <w:spacing w:line="560" w:lineRule="exact"/>
        <w:ind w:firstLine="643"/>
        <w:rPr>
          <w:rFonts w:ascii="仿宋_GB2312" w:eastAsia="仿宋_GB2312"/>
          <w:color w:val="FF0000"/>
          <w:sz w:val="32"/>
          <w:szCs w:val="32"/>
        </w:rPr>
      </w:pPr>
      <w:r w:rsidRPr="00126BA7">
        <w:rPr>
          <w:rFonts w:ascii="仿宋_GB2312" w:eastAsia="仿宋_GB2312" w:hint="eastAsia"/>
          <w:b/>
          <w:sz w:val="32"/>
          <w:szCs w:val="32"/>
        </w:rPr>
        <w:t>4.压减电力接入工程审批时间。</w:t>
      </w:r>
      <w:r w:rsidR="00DB3999" w:rsidRPr="00A80810">
        <w:rPr>
          <w:rFonts w:ascii="仿宋_GB2312" w:eastAsia="仿宋_GB2312" w:hint="eastAsia"/>
          <w:sz w:val="32"/>
          <w:szCs w:val="32"/>
        </w:rPr>
        <w:t>各市（州）、县（市）</w:t>
      </w:r>
      <w:r w:rsidRPr="00A80810">
        <w:rPr>
          <w:rFonts w:ascii="仿宋_GB2312" w:eastAsia="仿宋_GB2312" w:hint="eastAsia"/>
          <w:sz w:val="32"/>
          <w:szCs w:val="32"/>
        </w:rPr>
        <w:t>政府</w:t>
      </w:r>
      <w:r w:rsidR="00082C93" w:rsidRPr="00A80810">
        <w:rPr>
          <w:rFonts w:ascii="仿宋_GB2312" w:eastAsia="仿宋_GB2312" w:hint="eastAsia"/>
          <w:sz w:val="32"/>
          <w:szCs w:val="32"/>
        </w:rPr>
        <w:t>要</w:t>
      </w:r>
      <w:r w:rsidRPr="00A80810">
        <w:rPr>
          <w:rFonts w:ascii="仿宋_GB2312" w:eastAsia="仿宋_GB2312" w:hint="eastAsia"/>
          <w:sz w:val="32"/>
          <w:szCs w:val="32"/>
        </w:rPr>
        <w:t>出台电力营商环境支持政策，</w:t>
      </w:r>
      <w:r w:rsidRPr="00126BA7">
        <w:rPr>
          <w:rFonts w:ascii="仿宋_GB2312" w:eastAsia="仿宋_GB2312" w:hint="eastAsia"/>
          <w:sz w:val="32"/>
          <w:szCs w:val="32"/>
        </w:rPr>
        <w:t>在规划许可、施工许可、绿地树木审批、占路许可、影响交通安全占道施工许可等方面给与政策支持。优化审批流程，简化审批手续，推行并联审批、限时办结，提高办理效率，</w:t>
      </w:r>
      <w:r w:rsidRPr="008F36B9">
        <w:rPr>
          <w:rFonts w:ascii="仿宋_GB2312" w:eastAsia="仿宋_GB2312" w:hint="eastAsia"/>
          <w:color w:val="000000" w:themeColor="text1"/>
          <w:sz w:val="32"/>
          <w:szCs w:val="32"/>
        </w:rPr>
        <w:t>低压、10千伏及以下高压电力工程接入审批时限分别压减至5个、10个工作日以</w:t>
      </w:r>
      <w:r w:rsidRPr="00A80810">
        <w:rPr>
          <w:rFonts w:ascii="仿宋_GB2312" w:eastAsia="仿宋_GB2312" w:hint="eastAsia"/>
          <w:sz w:val="32"/>
          <w:szCs w:val="32"/>
        </w:rPr>
        <w:t>内。</w:t>
      </w:r>
      <w:r w:rsidR="00EE7CFF" w:rsidRPr="00171392">
        <w:rPr>
          <w:rFonts w:ascii="仿宋_GB2312" w:eastAsia="仿宋_GB2312" w:hint="eastAsia"/>
          <w:sz w:val="32"/>
          <w:szCs w:val="32"/>
        </w:rPr>
        <w:t>通过政府网站、全国一体化在线政务服务平台，向社会公布电力接入工程审批相关政策文件。</w:t>
      </w:r>
      <w:r w:rsidR="00A80810" w:rsidRPr="00171392">
        <w:rPr>
          <w:rFonts w:ascii="仿宋_GB2312" w:eastAsia="仿宋_GB2312" w:hint="eastAsia"/>
          <w:sz w:val="32"/>
          <w:szCs w:val="32"/>
        </w:rPr>
        <w:t>将供电企业办理用电报装业务各环节合计时间在现行规定</w:t>
      </w:r>
      <w:r w:rsidR="00A80810" w:rsidRPr="00A80810">
        <w:rPr>
          <w:rFonts w:ascii="仿宋_GB2312" w:eastAsia="仿宋_GB2312" w:hint="eastAsia"/>
          <w:sz w:val="32"/>
          <w:szCs w:val="32"/>
        </w:rPr>
        <w:t>基础上压缩40%以上</w:t>
      </w:r>
      <w:r w:rsidR="00A80810">
        <w:rPr>
          <w:rFonts w:ascii="仿宋_GB2312" w:eastAsia="仿宋_GB2312" w:hint="eastAsia"/>
          <w:sz w:val="32"/>
          <w:szCs w:val="32"/>
        </w:rPr>
        <w:t>。</w:t>
      </w:r>
      <w:r w:rsidRPr="00126BA7">
        <w:rPr>
          <w:rFonts w:ascii="仿宋_GB2312" w:eastAsia="仿宋_GB2312" w:hint="eastAsia"/>
          <w:sz w:val="32"/>
          <w:szCs w:val="32"/>
        </w:rPr>
        <w:t>对于符合条件的低压短距离电力接入工程，积极探索实行告知承诺、审批改备案或取消审批等方式。</w:t>
      </w:r>
      <w:r w:rsidRPr="004206F7">
        <w:rPr>
          <w:rFonts w:ascii="楷体_GB2312" w:eastAsia="楷体_GB2312" w:hint="eastAsia"/>
          <w:sz w:val="32"/>
          <w:szCs w:val="32"/>
        </w:rPr>
        <w:t>（责任</w:t>
      </w:r>
      <w:r w:rsidRPr="004206F7">
        <w:rPr>
          <w:rFonts w:ascii="楷体_GB2312" w:eastAsia="楷体_GB2312" w:hint="eastAsia"/>
          <w:sz w:val="32"/>
          <w:szCs w:val="32"/>
        </w:rPr>
        <w:lastRenderedPageBreak/>
        <w:t>部门及单位：</w:t>
      </w:r>
      <w:r w:rsidR="00DB3999" w:rsidRPr="004206F7">
        <w:rPr>
          <w:rFonts w:ascii="楷体_GB2312" w:eastAsia="楷体_GB2312" w:hint="eastAsia"/>
          <w:sz w:val="32"/>
          <w:szCs w:val="32"/>
        </w:rPr>
        <w:t>各市（州）、县（市）</w:t>
      </w:r>
      <w:r w:rsidR="00F84581" w:rsidRPr="004206F7">
        <w:rPr>
          <w:rFonts w:ascii="楷体_GB2312" w:eastAsia="楷体_GB2312" w:hint="eastAsia"/>
          <w:sz w:val="32"/>
          <w:szCs w:val="32"/>
        </w:rPr>
        <w:t>政府</w:t>
      </w:r>
      <w:r w:rsidR="0026532F">
        <w:rPr>
          <w:rFonts w:ascii="楷体_GB2312" w:eastAsia="楷体_GB2312" w:hint="eastAsia"/>
          <w:sz w:val="32"/>
          <w:szCs w:val="32"/>
        </w:rPr>
        <w:t>、</w:t>
      </w:r>
      <w:r w:rsidR="00F84581" w:rsidRPr="004206F7">
        <w:rPr>
          <w:rFonts w:ascii="楷体_GB2312" w:eastAsia="楷体_GB2312" w:hint="eastAsia"/>
          <w:sz w:val="32"/>
          <w:szCs w:val="32"/>
        </w:rPr>
        <w:t>国网吉林省电力公司</w:t>
      </w:r>
      <w:r w:rsidR="0026532F">
        <w:rPr>
          <w:rFonts w:ascii="楷体_GB2312" w:eastAsia="楷体_GB2312" w:hint="eastAsia"/>
          <w:sz w:val="32"/>
          <w:szCs w:val="32"/>
        </w:rPr>
        <w:t>、</w:t>
      </w:r>
      <w:r w:rsidR="00F84581" w:rsidRPr="004206F7">
        <w:rPr>
          <w:rFonts w:ascii="楷体_GB2312" w:eastAsia="楷体_GB2312" w:hint="eastAsia"/>
          <w:sz w:val="32"/>
          <w:szCs w:val="32"/>
        </w:rPr>
        <w:t>吉林省地方水电公司</w:t>
      </w:r>
      <w:r w:rsidRPr="004206F7">
        <w:rPr>
          <w:rFonts w:ascii="楷体_GB2312" w:eastAsia="楷体_GB2312" w:hint="eastAsia"/>
          <w:sz w:val="32"/>
          <w:szCs w:val="32"/>
        </w:rPr>
        <w:t>）</w:t>
      </w:r>
    </w:p>
    <w:p w:rsidR="00126BA7" w:rsidRPr="00126BA7" w:rsidRDefault="00126BA7" w:rsidP="00C52B15">
      <w:pPr>
        <w:pStyle w:val="a5"/>
        <w:spacing w:line="560" w:lineRule="exact"/>
        <w:ind w:firstLine="643"/>
        <w:rPr>
          <w:rFonts w:ascii="仿宋_GB2312" w:eastAsia="仿宋_GB2312"/>
          <w:sz w:val="32"/>
          <w:szCs w:val="32"/>
        </w:rPr>
      </w:pPr>
      <w:r w:rsidRPr="00A54678">
        <w:rPr>
          <w:rFonts w:ascii="仿宋_GB2312" w:eastAsia="仿宋_GB2312" w:hint="eastAsia"/>
          <w:b/>
          <w:sz w:val="32"/>
          <w:szCs w:val="32"/>
        </w:rPr>
        <w:t>5.实行业务限时办理。</w:t>
      </w:r>
      <w:r w:rsidRPr="00126BA7">
        <w:rPr>
          <w:rFonts w:ascii="仿宋_GB2312" w:eastAsia="仿宋_GB2312" w:hint="eastAsia"/>
          <w:sz w:val="32"/>
          <w:szCs w:val="32"/>
        </w:rPr>
        <w:t>健全业扩全流程监测、预警、评价机制，强化业务环节时限的监控和督办。建立省、市、县三级常态明查暗访工作机制，加强营业窗口行风建设和服务管理专项督查，重点聚焦“体外循环”，未如实记录用电报装时间信息、后补流程或重走流程现象及“三指定”问题。</w:t>
      </w:r>
      <w:r w:rsidR="00646F30" w:rsidRPr="002B3827">
        <w:rPr>
          <w:rFonts w:ascii="仿宋_GB2312" w:eastAsia="仿宋_GB2312" w:hint="eastAsia"/>
          <w:sz w:val="32"/>
          <w:szCs w:val="32"/>
        </w:rPr>
        <w:t>未实行“三零”服务的低压非居民用户、高压单电源用户、高压双电源用户的合计办理时间分别压减至6个、22个、32个工作日以内；将居民用户、实行“三零”服务的低压非居民用户从报装申请到装表接电的全过程办电时间分别压减至5个、25个工作日以内</w:t>
      </w:r>
      <w:r w:rsidR="00646F30">
        <w:rPr>
          <w:rFonts w:ascii="仿宋_GB2312" w:eastAsia="仿宋_GB2312" w:hint="eastAsia"/>
          <w:sz w:val="32"/>
          <w:szCs w:val="32"/>
        </w:rPr>
        <w:t>。</w:t>
      </w:r>
      <w:r w:rsidRPr="00126BA7">
        <w:rPr>
          <w:rFonts w:ascii="仿宋_GB2312" w:eastAsia="仿宋_GB2312" w:hint="eastAsia"/>
          <w:sz w:val="32"/>
          <w:szCs w:val="32"/>
        </w:rPr>
        <w:t>2021年、2022年底前，将实行“三零”服务的低</w:t>
      </w:r>
      <w:r w:rsidRPr="00171392">
        <w:rPr>
          <w:rFonts w:ascii="仿宋_GB2312" w:eastAsia="仿宋_GB2312" w:hint="eastAsia"/>
          <w:sz w:val="32"/>
          <w:szCs w:val="32"/>
        </w:rPr>
        <w:t>压</w:t>
      </w:r>
      <w:r w:rsidR="00EE7CFF" w:rsidRPr="00171392">
        <w:rPr>
          <w:rFonts w:ascii="仿宋_GB2312" w:eastAsia="仿宋_GB2312" w:hint="eastAsia"/>
          <w:sz w:val="32"/>
          <w:szCs w:val="32"/>
        </w:rPr>
        <w:t>非居民</w:t>
      </w:r>
      <w:r w:rsidRPr="00171392">
        <w:rPr>
          <w:rFonts w:ascii="仿宋_GB2312" w:eastAsia="仿宋_GB2312" w:hint="eastAsia"/>
          <w:sz w:val="32"/>
          <w:szCs w:val="32"/>
        </w:rPr>
        <w:t>用</w:t>
      </w:r>
      <w:r w:rsidRPr="00126BA7">
        <w:rPr>
          <w:rFonts w:ascii="仿宋_GB2312" w:eastAsia="仿宋_GB2312" w:hint="eastAsia"/>
          <w:sz w:val="32"/>
          <w:szCs w:val="32"/>
        </w:rPr>
        <w:t>户全过程办电时间进一步分别压减至20个、15个工作日以内。</w:t>
      </w:r>
      <w:r w:rsidRPr="004206F7">
        <w:rPr>
          <w:rFonts w:ascii="楷体_GB2312" w:eastAsia="楷体_GB2312" w:hint="eastAsia"/>
          <w:sz w:val="32"/>
          <w:szCs w:val="32"/>
        </w:rPr>
        <w:t>（责任部门及单位：</w:t>
      </w:r>
      <w:r w:rsidR="002B3827" w:rsidRPr="004206F7">
        <w:rPr>
          <w:rFonts w:ascii="楷体_GB2312" w:eastAsia="楷体_GB2312" w:hint="eastAsia"/>
          <w:sz w:val="32"/>
          <w:szCs w:val="32"/>
        </w:rPr>
        <w:t>省</w:t>
      </w:r>
      <w:r w:rsidR="002B3827" w:rsidRPr="004206F7">
        <w:rPr>
          <w:rFonts w:ascii="楷体_GB2312" w:eastAsia="楷体_GB2312"/>
          <w:sz w:val="32"/>
          <w:szCs w:val="32"/>
        </w:rPr>
        <w:t>、</w:t>
      </w:r>
      <w:r w:rsidR="002B3827" w:rsidRPr="004206F7">
        <w:rPr>
          <w:rFonts w:ascii="楷体_GB2312" w:eastAsia="楷体_GB2312" w:hint="eastAsia"/>
          <w:sz w:val="32"/>
          <w:szCs w:val="32"/>
        </w:rPr>
        <w:t>市、县</w:t>
      </w:r>
      <w:r w:rsidR="00920979" w:rsidRPr="004206F7">
        <w:rPr>
          <w:rFonts w:ascii="楷体_GB2312" w:eastAsia="楷体_GB2312" w:hint="eastAsia"/>
          <w:sz w:val="32"/>
          <w:szCs w:val="32"/>
        </w:rPr>
        <w:t>能源主管部门</w:t>
      </w:r>
      <w:r w:rsidR="0026532F">
        <w:rPr>
          <w:rFonts w:ascii="楷体_GB2312" w:eastAsia="楷体_GB2312" w:hint="eastAsia"/>
          <w:sz w:val="32"/>
          <w:szCs w:val="32"/>
        </w:rPr>
        <w:t>、</w:t>
      </w:r>
      <w:r w:rsidR="00F84581" w:rsidRPr="004206F7">
        <w:rPr>
          <w:rFonts w:ascii="楷体_GB2312" w:eastAsia="楷体_GB2312" w:hint="eastAsia"/>
          <w:sz w:val="32"/>
          <w:szCs w:val="32"/>
        </w:rPr>
        <w:t>国网吉林省电力公司</w:t>
      </w:r>
      <w:r w:rsidR="0026532F">
        <w:rPr>
          <w:rFonts w:ascii="楷体_GB2312" w:eastAsia="楷体_GB2312" w:hint="eastAsia"/>
          <w:sz w:val="32"/>
          <w:szCs w:val="32"/>
        </w:rPr>
        <w:t>、</w:t>
      </w:r>
      <w:r w:rsidR="00F84581" w:rsidRPr="004206F7">
        <w:rPr>
          <w:rFonts w:ascii="楷体_GB2312" w:eastAsia="楷体_GB2312" w:hint="eastAsia"/>
          <w:sz w:val="32"/>
          <w:szCs w:val="32"/>
        </w:rPr>
        <w:t>吉林省地方水电公司</w:t>
      </w:r>
      <w:r w:rsidRPr="004206F7">
        <w:rPr>
          <w:rFonts w:ascii="楷体_GB2312" w:eastAsia="楷体_GB2312" w:hint="eastAsia"/>
          <w:sz w:val="32"/>
          <w:szCs w:val="32"/>
        </w:rPr>
        <w:t>）</w:t>
      </w:r>
    </w:p>
    <w:p w:rsidR="00126BA7" w:rsidRPr="00126BA7" w:rsidRDefault="00126BA7" w:rsidP="00C52B15">
      <w:pPr>
        <w:pStyle w:val="a5"/>
        <w:spacing w:line="560" w:lineRule="exact"/>
        <w:ind w:firstLine="643"/>
        <w:rPr>
          <w:rFonts w:ascii="仿宋_GB2312" w:eastAsia="仿宋_GB2312"/>
          <w:sz w:val="32"/>
          <w:szCs w:val="32"/>
        </w:rPr>
      </w:pPr>
      <w:r w:rsidRPr="00A54678">
        <w:rPr>
          <w:rFonts w:ascii="仿宋_GB2312" w:eastAsia="仿宋_GB2312" w:hint="eastAsia"/>
          <w:b/>
          <w:sz w:val="32"/>
          <w:szCs w:val="32"/>
        </w:rPr>
        <w:t>6.创新服务方式。</w:t>
      </w:r>
      <w:r w:rsidRPr="00126BA7">
        <w:rPr>
          <w:rFonts w:ascii="仿宋_GB2312" w:eastAsia="仿宋_GB2312" w:hint="eastAsia"/>
          <w:sz w:val="32"/>
          <w:szCs w:val="32"/>
        </w:rPr>
        <w:t>对大中型企业</w:t>
      </w:r>
      <w:r w:rsidR="00AF75F4">
        <w:rPr>
          <w:rFonts w:ascii="仿宋_GB2312" w:eastAsia="仿宋_GB2312" w:hint="eastAsia"/>
          <w:sz w:val="32"/>
          <w:szCs w:val="32"/>
        </w:rPr>
        <w:t>用</w:t>
      </w:r>
      <w:r w:rsidRPr="00126BA7">
        <w:rPr>
          <w:rFonts w:ascii="仿宋_GB2312" w:eastAsia="仿宋_GB2312" w:hint="eastAsia"/>
          <w:sz w:val="32"/>
          <w:szCs w:val="32"/>
        </w:rPr>
        <w:t>户，建立由1名客户经理和发展、运检、基建等N名专业人员组成的服务团队，实行“一条龙”服务模式，实时响应</w:t>
      </w:r>
      <w:r w:rsidR="00AF75F4">
        <w:rPr>
          <w:rFonts w:ascii="仿宋_GB2312" w:eastAsia="仿宋_GB2312" w:hint="eastAsia"/>
          <w:sz w:val="32"/>
          <w:szCs w:val="32"/>
        </w:rPr>
        <w:t>用</w:t>
      </w:r>
      <w:r w:rsidRPr="00126BA7">
        <w:rPr>
          <w:rFonts w:ascii="仿宋_GB2312" w:eastAsia="仿宋_GB2312" w:hint="eastAsia"/>
          <w:sz w:val="32"/>
          <w:szCs w:val="32"/>
        </w:rPr>
        <w:t>户预约需求。对小微企业客户，实行“项目经理+客户经理”负责制，现场直接启动配套电网工程建设程序，实现网格化全过程跟进。</w:t>
      </w:r>
      <w:r w:rsidRPr="004206F7">
        <w:rPr>
          <w:rFonts w:ascii="楷体_GB2312" w:eastAsia="楷体_GB2312" w:hint="eastAsia"/>
          <w:sz w:val="32"/>
          <w:szCs w:val="32"/>
        </w:rPr>
        <w:t>（责任部门及单位：</w:t>
      </w:r>
      <w:r w:rsidR="00346923" w:rsidRPr="004206F7">
        <w:rPr>
          <w:rFonts w:ascii="楷体_GB2312" w:eastAsia="楷体_GB2312" w:hint="eastAsia"/>
          <w:sz w:val="32"/>
          <w:szCs w:val="32"/>
        </w:rPr>
        <w:t>国网吉林省电力公司、吉林省地方水电公司</w:t>
      </w:r>
      <w:r w:rsidRPr="004206F7">
        <w:rPr>
          <w:rFonts w:ascii="楷体_GB2312" w:eastAsia="楷体_GB2312" w:hint="eastAsia"/>
          <w:sz w:val="32"/>
          <w:szCs w:val="32"/>
        </w:rPr>
        <w:t>）</w:t>
      </w:r>
    </w:p>
    <w:p w:rsidR="00126BA7" w:rsidRPr="005F3338" w:rsidRDefault="00126BA7" w:rsidP="00C52B15">
      <w:pPr>
        <w:pStyle w:val="a5"/>
        <w:spacing w:line="560" w:lineRule="exact"/>
        <w:ind w:firstLine="640"/>
        <w:rPr>
          <w:rFonts w:ascii="楷体_GB2312" w:eastAsia="楷体_GB2312"/>
          <w:sz w:val="32"/>
          <w:szCs w:val="32"/>
        </w:rPr>
      </w:pPr>
      <w:r w:rsidRPr="005F3338">
        <w:rPr>
          <w:rFonts w:ascii="楷体_GB2312" w:eastAsia="楷体_GB2312" w:hint="eastAsia"/>
          <w:sz w:val="32"/>
          <w:szCs w:val="32"/>
        </w:rPr>
        <w:t>（二）注重</w:t>
      </w:r>
      <w:r w:rsidR="00AF75F4" w:rsidRPr="005F3338">
        <w:rPr>
          <w:rFonts w:ascii="楷体_GB2312" w:eastAsia="楷体_GB2312" w:hint="eastAsia"/>
          <w:sz w:val="32"/>
          <w:szCs w:val="32"/>
        </w:rPr>
        <w:t>用</w:t>
      </w:r>
      <w:r w:rsidRPr="005F3338">
        <w:rPr>
          <w:rFonts w:ascii="楷体_GB2312" w:eastAsia="楷体_GB2312" w:hint="eastAsia"/>
          <w:sz w:val="32"/>
          <w:szCs w:val="32"/>
        </w:rPr>
        <w:t>户体验，让服务更便捷</w:t>
      </w:r>
    </w:p>
    <w:p w:rsidR="00126BA7" w:rsidRPr="00126BA7" w:rsidRDefault="00126BA7" w:rsidP="00C52B15">
      <w:pPr>
        <w:pStyle w:val="a5"/>
        <w:spacing w:line="560" w:lineRule="exact"/>
        <w:ind w:firstLine="643"/>
        <w:rPr>
          <w:rFonts w:ascii="仿宋_GB2312" w:eastAsia="仿宋_GB2312"/>
          <w:sz w:val="32"/>
          <w:szCs w:val="32"/>
        </w:rPr>
      </w:pPr>
      <w:r w:rsidRPr="00A54678">
        <w:rPr>
          <w:rFonts w:ascii="仿宋_GB2312" w:eastAsia="仿宋_GB2312" w:hint="eastAsia"/>
          <w:b/>
          <w:sz w:val="32"/>
          <w:szCs w:val="32"/>
        </w:rPr>
        <w:lastRenderedPageBreak/>
        <w:t>7.优化线上办电服务。</w:t>
      </w:r>
      <w:r w:rsidRPr="00126BA7">
        <w:rPr>
          <w:rFonts w:ascii="仿宋_GB2312" w:eastAsia="仿宋_GB2312" w:hint="eastAsia"/>
          <w:sz w:val="32"/>
          <w:szCs w:val="32"/>
        </w:rPr>
        <w:t>完善“网上国网”APP等线上服务功能，为用户提供用电报装、查询、交费等服务，实现“业务线上申请、信息线上流转、进度线上查询、服务线上评价”，线上办电率实现92%。积极探索供用电合同电子化，推广高压用户客户经理预约上门服务。持续优化电费账单查询、电子发票开具及在线客服功能，使用户操作更便捷，服务更贴心。（</w:t>
      </w:r>
      <w:r w:rsidRPr="004206F7">
        <w:rPr>
          <w:rFonts w:ascii="楷体_GB2312" w:eastAsia="楷体_GB2312" w:hint="eastAsia"/>
          <w:sz w:val="32"/>
          <w:szCs w:val="32"/>
        </w:rPr>
        <w:t>责任部门及单位：</w:t>
      </w:r>
      <w:r w:rsidR="00346923" w:rsidRPr="004206F7">
        <w:rPr>
          <w:rFonts w:ascii="楷体_GB2312" w:eastAsia="楷体_GB2312" w:hint="eastAsia"/>
          <w:sz w:val="32"/>
          <w:szCs w:val="32"/>
        </w:rPr>
        <w:t>国网吉林省电力公司、吉林省地方水电公司</w:t>
      </w:r>
      <w:r w:rsidRPr="004206F7">
        <w:rPr>
          <w:rFonts w:ascii="楷体_GB2312" w:eastAsia="楷体_GB2312" w:hint="eastAsia"/>
          <w:sz w:val="32"/>
          <w:szCs w:val="32"/>
        </w:rPr>
        <w:t>）</w:t>
      </w:r>
    </w:p>
    <w:p w:rsidR="00126BA7" w:rsidRPr="00126BA7" w:rsidRDefault="00126BA7" w:rsidP="00C52B15">
      <w:pPr>
        <w:pStyle w:val="a5"/>
        <w:spacing w:line="560" w:lineRule="exact"/>
        <w:ind w:firstLine="643"/>
        <w:rPr>
          <w:rFonts w:ascii="仿宋_GB2312" w:eastAsia="仿宋_GB2312"/>
          <w:sz w:val="32"/>
          <w:szCs w:val="32"/>
        </w:rPr>
      </w:pPr>
      <w:r w:rsidRPr="00A54678">
        <w:rPr>
          <w:rFonts w:ascii="仿宋_GB2312" w:eastAsia="仿宋_GB2312" w:hint="eastAsia"/>
          <w:b/>
          <w:sz w:val="32"/>
          <w:szCs w:val="32"/>
        </w:rPr>
        <w:t>8.精简优化办电流程和申请资料。</w:t>
      </w:r>
      <w:r w:rsidRPr="00126BA7">
        <w:rPr>
          <w:rFonts w:ascii="仿宋_GB2312" w:eastAsia="仿宋_GB2312" w:hint="eastAsia"/>
          <w:sz w:val="32"/>
          <w:szCs w:val="32"/>
        </w:rPr>
        <w:t>立足服务便捷视角，最大限度精简合并与</w:t>
      </w:r>
      <w:r w:rsidR="00AF75F4">
        <w:rPr>
          <w:rFonts w:ascii="仿宋_GB2312" w:eastAsia="仿宋_GB2312" w:hint="eastAsia"/>
          <w:sz w:val="32"/>
          <w:szCs w:val="32"/>
        </w:rPr>
        <w:t>用</w:t>
      </w:r>
      <w:r w:rsidRPr="00126BA7">
        <w:rPr>
          <w:rFonts w:ascii="仿宋_GB2312" w:eastAsia="仿宋_GB2312" w:hint="eastAsia"/>
          <w:sz w:val="32"/>
          <w:szCs w:val="32"/>
        </w:rPr>
        <w:t>户互动环节。</w:t>
      </w:r>
      <w:r w:rsidR="001A2882">
        <w:rPr>
          <w:rFonts w:ascii="仿宋_GB2312" w:eastAsia="仿宋_GB2312" w:hint="eastAsia"/>
          <w:sz w:val="32"/>
          <w:szCs w:val="32"/>
        </w:rPr>
        <w:t>取消</w:t>
      </w:r>
      <w:r w:rsidR="001A2882">
        <w:rPr>
          <w:rFonts w:ascii="仿宋_GB2312" w:eastAsia="仿宋_GB2312"/>
          <w:sz w:val="32"/>
          <w:szCs w:val="32"/>
        </w:rPr>
        <w:t>低压用户设计审查、中间检查和竣工检验环节</w:t>
      </w:r>
      <w:r w:rsidRPr="00126BA7">
        <w:rPr>
          <w:rFonts w:ascii="仿宋_GB2312" w:eastAsia="仿宋_GB2312" w:hint="eastAsia"/>
          <w:sz w:val="32"/>
          <w:szCs w:val="32"/>
        </w:rPr>
        <w:t>减少办电申请资料，低压用户申请环节仅需有效身份证明和产权证明，高压用户需同时提供项目批准文件。对变更用电业务，存档有效身份证明和用户主体证明尚在有效期内的，不需要重新提供。除法律法规另有规定外，不得增设或变相设置用电报装业务办理环节、前置条件，不得增加申请资料。有条件的单位可进一步压减用电报装环节和申请资料。</w:t>
      </w:r>
      <w:r w:rsidRPr="004206F7">
        <w:rPr>
          <w:rFonts w:ascii="楷体_GB2312" w:eastAsia="楷体_GB2312" w:hint="eastAsia"/>
          <w:sz w:val="32"/>
          <w:szCs w:val="32"/>
        </w:rPr>
        <w:t>（责任部门及单位：</w:t>
      </w:r>
      <w:r w:rsidR="00346923" w:rsidRPr="004206F7">
        <w:rPr>
          <w:rFonts w:ascii="楷体_GB2312" w:eastAsia="楷体_GB2312" w:hint="eastAsia"/>
          <w:sz w:val="32"/>
          <w:szCs w:val="32"/>
        </w:rPr>
        <w:t>国网吉林省电力公司、吉林省地方水电公司</w:t>
      </w:r>
      <w:r w:rsidRPr="004206F7">
        <w:rPr>
          <w:rFonts w:ascii="楷体_GB2312" w:eastAsia="楷体_GB2312" w:hint="eastAsia"/>
          <w:sz w:val="32"/>
          <w:szCs w:val="32"/>
        </w:rPr>
        <w:t>）</w:t>
      </w:r>
    </w:p>
    <w:p w:rsidR="00126BA7" w:rsidRPr="00126BA7" w:rsidRDefault="00126BA7" w:rsidP="00C52B15">
      <w:pPr>
        <w:pStyle w:val="a5"/>
        <w:spacing w:line="560" w:lineRule="exact"/>
        <w:ind w:firstLine="643"/>
        <w:rPr>
          <w:rFonts w:ascii="仿宋_GB2312" w:eastAsia="仿宋_GB2312"/>
          <w:sz w:val="32"/>
          <w:szCs w:val="32"/>
        </w:rPr>
      </w:pPr>
      <w:r w:rsidRPr="00A54678">
        <w:rPr>
          <w:rFonts w:ascii="仿宋_GB2312" w:eastAsia="仿宋_GB2312" w:hint="eastAsia"/>
          <w:b/>
          <w:sz w:val="32"/>
          <w:szCs w:val="32"/>
        </w:rPr>
        <w:t>9.推动政企信息融合共享。</w:t>
      </w:r>
      <w:r w:rsidRPr="00126BA7">
        <w:rPr>
          <w:rFonts w:ascii="仿宋_GB2312" w:eastAsia="仿宋_GB2312" w:hint="eastAsia"/>
          <w:sz w:val="32"/>
          <w:szCs w:val="32"/>
        </w:rPr>
        <w:t>持续加强与地方政府对接，不断拓展政企数据共享应用范围，多方协同提升</w:t>
      </w:r>
      <w:r w:rsidR="00AF75F4">
        <w:rPr>
          <w:rFonts w:ascii="仿宋_GB2312" w:eastAsia="仿宋_GB2312" w:hint="eastAsia"/>
          <w:sz w:val="32"/>
          <w:szCs w:val="32"/>
        </w:rPr>
        <w:t>用</w:t>
      </w:r>
      <w:r w:rsidRPr="00126BA7">
        <w:rPr>
          <w:rFonts w:ascii="仿宋_GB2312" w:eastAsia="仿宋_GB2312" w:hint="eastAsia"/>
          <w:sz w:val="32"/>
          <w:szCs w:val="32"/>
        </w:rPr>
        <w:t>户办电便捷性。在“网上国网”实现电子签章服务。2021年底前实现“房产+用电”联合过户、一次办理。</w:t>
      </w:r>
      <w:r w:rsidR="00BB5CF1" w:rsidRPr="00BB5CF1">
        <w:rPr>
          <w:rFonts w:ascii="仿宋_GB2312" w:eastAsia="仿宋_GB2312" w:hint="eastAsia"/>
          <w:sz w:val="32"/>
          <w:szCs w:val="32"/>
        </w:rPr>
        <w:t>主动接入吉林省一体化在线政务服务平台</w:t>
      </w:r>
      <w:r w:rsidRPr="00126BA7">
        <w:rPr>
          <w:rFonts w:ascii="仿宋_GB2312" w:eastAsia="仿宋_GB2312" w:hint="eastAsia"/>
          <w:sz w:val="32"/>
          <w:szCs w:val="32"/>
        </w:rPr>
        <w:t>，</w:t>
      </w:r>
      <w:r w:rsidRPr="00AF75F4">
        <w:rPr>
          <w:rFonts w:ascii="仿宋_GB2312" w:eastAsia="仿宋_GB2312" w:hint="eastAsia"/>
          <w:sz w:val="32"/>
          <w:szCs w:val="32"/>
        </w:rPr>
        <w:t>在</w:t>
      </w:r>
      <w:r w:rsidRPr="00126BA7">
        <w:rPr>
          <w:rFonts w:ascii="仿宋_GB2312" w:eastAsia="仿宋_GB2312" w:hint="eastAsia"/>
          <w:sz w:val="32"/>
          <w:szCs w:val="32"/>
        </w:rPr>
        <w:t>县级及以上政务大厅，实现用电报装业务“一网通办”。积极探索居民用户“刷脸办电”，企业用户“一证办电”。</w:t>
      </w:r>
      <w:r w:rsidR="00B4239D" w:rsidRPr="00B4239D">
        <w:rPr>
          <w:rFonts w:ascii="仿宋_GB2312" w:eastAsia="仿宋_GB2312" w:hint="eastAsia"/>
          <w:sz w:val="32"/>
          <w:szCs w:val="32"/>
        </w:rPr>
        <w:t>工程建设项</w:t>
      </w:r>
      <w:r w:rsidR="00B4239D" w:rsidRPr="00B4239D">
        <w:rPr>
          <w:rFonts w:ascii="仿宋_GB2312" w:eastAsia="仿宋_GB2312" w:hint="eastAsia"/>
          <w:sz w:val="32"/>
          <w:szCs w:val="32"/>
        </w:rPr>
        <w:lastRenderedPageBreak/>
        <w:t>目如涉及到用电办理，应通过</w:t>
      </w:r>
      <w:r w:rsidR="00281D90" w:rsidRPr="00281D90">
        <w:rPr>
          <w:rFonts w:ascii="仿宋_GB2312" w:eastAsia="仿宋_GB2312" w:hint="eastAsia"/>
          <w:sz w:val="32"/>
          <w:szCs w:val="32"/>
        </w:rPr>
        <w:t>吉林</w:t>
      </w:r>
      <w:r w:rsidR="00B4239D" w:rsidRPr="00B4239D">
        <w:rPr>
          <w:rFonts w:ascii="仿宋_GB2312" w:eastAsia="仿宋_GB2312" w:hint="eastAsia"/>
          <w:sz w:val="32"/>
          <w:szCs w:val="32"/>
        </w:rPr>
        <w:t>省工程建设项目审批管理系统市政服务专区进行办理，提升审批效率，避免二次录入。</w:t>
      </w:r>
      <w:r w:rsidRPr="004206F7">
        <w:rPr>
          <w:rFonts w:ascii="楷体_GB2312" w:eastAsia="楷体_GB2312" w:hint="eastAsia"/>
          <w:sz w:val="32"/>
          <w:szCs w:val="32"/>
        </w:rPr>
        <w:t>（责任部门及单位：</w:t>
      </w:r>
      <w:r w:rsidR="001A2882" w:rsidRPr="004206F7">
        <w:rPr>
          <w:rFonts w:ascii="楷体_GB2312" w:eastAsia="楷体_GB2312" w:hint="eastAsia"/>
          <w:sz w:val="32"/>
          <w:szCs w:val="32"/>
        </w:rPr>
        <w:t>国网吉林省电力公司</w:t>
      </w:r>
      <w:r w:rsidR="0026532F">
        <w:rPr>
          <w:rFonts w:ascii="楷体_GB2312" w:eastAsia="楷体_GB2312" w:hint="eastAsia"/>
          <w:sz w:val="32"/>
          <w:szCs w:val="32"/>
        </w:rPr>
        <w:t>、</w:t>
      </w:r>
      <w:r w:rsidR="001A2882" w:rsidRPr="004206F7">
        <w:rPr>
          <w:rFonts w:ascii="楷体_GB2312" w:eastAsia="楷体_GB2312" w:hint="eastAsia"/>
          <w:sz w:val="32"/>
          <w:szCs w:val="32"/>
        </w:rPr>
        <w:t>吉林省地方水电公司</w:t>
      </w:r>
      <w:r w:rsidR="0026532F">
        <w:rPr>
          <w:rFonts w:ascii="楷体_GB2312" w:eastAsia="楷体_GB2312" w:hint="eastAsia"/>
          <w:sz w:val="32"/>
          <w:szCs w:val="32"/>
        </w:rPr>
        <w:t>、</w:t>
      </w:r>
      <w:r w:rsidR="001A2882" w:rsidRPr="004206F7">
        <w:rPr>
          <w:rFonts w:ascii="楷体_GB2312" w:eastAsia="楷体_GB2312" w:hint="eastAsia"/>
          <w:sz w:val="32"/>
          <w:szCs w:val="32"/>
        </w:rPr>
        <w:t>各市（州）、县（市）政府</w:t>
      </w:r>
      <w:r w:rsidR="0026532F">
        <w:rPr>
          <w:rFonts w:ascii="楷体_GB2312" w:eastAsia="楷体_GB2312" w:hint="eastAsia"/>
          <w:sz w:val="32"/>
          <w:szCs w:val="32"/>
        </w:rPr>
        <w:t>、</w:t>
      </w:r>
      <w:r w:rsidR="001A2882" w:rsidRPr="004206F7">
        <w:rPr>
          <w:rFonts w:ascii="楷体_GB2312" w:eastAsia="楷体_GB2312" w:hint="eastAsia"/>
          <w:sz w:val="32"/>
          <w:szCs w:val="32"/>
        </w:rPr>
        <w:t>省能源局</w:t>
      </w:r>
      <w:r w:rsidR="001A2882">
        <w:rPr>
          <w:rFonts w:ascii="楷体_GB2312" w:eastAsia="楷体_GB2312" w:hint="eastAsia"/>
          <w:sz w:val="32"/>
          <w:szCs w:val="32"/>
        </w:rPr>
        <w:t>、</w:t>
      </w:r>
      <w:r w:rsidR="005F3657" w:rsidRPr="004206F7">
        <w:rPr>
          <w:rFonts w:ascii="楷体_GB2312" w:eastAsia="楷体_GB2312" w:hint="eastAsia"/>
          <w:sz w:val="32"/>
          <w:szCs w:val="32"/>
        </w:rPr>
        <w:t>省政务服务和数字化局</w:t>
      </w:r>
      <w:r w:rsidRPr="004206F7">
        <w:rPr>
          <w:rFonts w:ascii="楷体_GB2312" w:eastAsia="楷体_GB2312" w:hint="eastAsia"/>
          <w:sz w:val="32"/>
          <w:szCs w:val="32"/>
        </w:rPr>
        <w:t>）</w:t>
      </w:r>
    </w:p>
    <w:p w:rsidR="00126BA7" w:rsidRPr="005F3338" w:rsidRDefault="00126BA7" w:rsidP="00C52B15">
      <w:pPr>
        <w:pStyle w:val="a5"/>
        <w:spacing w:line="560" w:lineRule="exact"/>
        <w:ind w:firstLine="640"/>
        <w:rPr>
          <w:rFonts w:ascii="楷体_GB2312" w:eastAsia="楷体_GB2312"/>
          <w:sz w:val="32"/>
          <w:szCs w:val="32"/>
        </w:rPr>
      </w:pPr>
      <w:r w:rsidRPr="005F3338">
        <w:rPr>
          <w:rFonts w:ascii="楷体_GB2312" w:eastAsia="楷体_GB2312" w:hint="eastAsia"/>
          <w:sz w:val="32"/>
          <w:szCs w:val="32"/>
        </w:rPr>
        <w:t>（三）优化投资模式，让办电更省钱</w:t>
      </w:r>
    </w:p>
    <w:p w:rsidR="00126BA7" w:rsidRPr="00126BA7" w:rsidRDefault="00126BA7" w:rsidP="00C52B15">
      <w:pPr>
        <w:pStyle w:val="a5"/>
        <w:spacing w:line="560" w:lineRule="exact"/>
        <w:ind w:firstLine="643"/>
        <w:rPr>
          <w:rFonts w:ascii="仿宋_GB2312" w:eastAsia="仿宋_GB2312"/>
          <w:sz w:val="32"/>
          <w:szCs w:val="32"/>
        </w:rPr>
      </w:pPr>
      <w:r w:rsidRPr="00A54678">
        <w:rPr>
          <w:rFonts w:ascii="仿宋_GB2312" w:eastAsia="仿宋_GB2312" w:hint="eastAsia"/>
          <w:b/>
          <w:sz w:val="32"/>
          <w:szCs w:val="32"/>
        </w:rPr>
        <w:t>10.优化电网接入方式。</w:t>
      </w:r>
      <w:r w:rsidRPr="00126BA7">
        <w:rPr>
          <w:rFonts w:ascii="仿宋_GB2312" w:eastAsia="仿宋_GB2312" w:hint="eastAsia"/>
          <w:sz w:val="32"/>
          <w:szCs w:val="32"/>
        </w:rPr>
        <w:t>全面开放电网资源，推广应用供电方案辅助编制，利用信息化手段自动生成最优方案，确保供电方案经济合理。对大中型企业</w:t>
      </w:r>
      <w:r w:rsidR="00AF75F4">
        <w:rPr>
          <w:rFonts w:ascii="仿宋_GB2312" w:eastAsia="仿宋_GB2312" w:hint="eastAsia"/>
          <w:sz w:val="32"/>
          <w:szCs w:val="32"/>
        </w:rPr>
        <w:t>用</w:t>
      </w:r>
      <w:r w:rsidRPr="00126BA7">
        <w:rPr>
          <w:rFonts w:ascii="仿宋_GB2312" w:eastAsia="仿宋_GB2312" w:hint="eastAsia"/>
          <w:sz w:val="32"/>
          <w:szCs w:val="32"/>
        </w:rPr>
        <w:t>户，</w:t>
      </w:r>
      <w:r w:rsidR="00A80C33" w:rsidRPr="003F1D2C">
        <w:rPr>
          <w:rFonts w:ascii="仿宋_GB2312" w:eastAsia="仿宋_GB2312" w:hint="eastAsia"/>
          <w:sz w:val="32"/>
          <w:szCs w:val="32"/>
        </w:rPr>
        <w:t>逐步延伸省级及以上各类园区电网投资界面至用户红线外。</w:t>
      </w:r>
      <w:r w:rsidR="00AF75F4" w:rsidRPr="008425AE">
        <w:rPr>
          <w:rFonts w:ascii="仿宋_GB2312" w:eastAsia="仿宋_GB2312" w:hint="eastAsia"/>
          <w:sz w:val="32"/>
          <w:szCs w:val="32"/>
        </w:rPr>
        <w:t>各市（州）、县（市）</w:t>
      </w:r>
      <w:r w:rsidRPr="008425AE">
        <w:rPr>
          <w:rFonts w:ascii="仿宋_GB2312" w:eastAsia="仿宋_GB2312" w:hint="eastAsia"/>
          <w:sz w:val="32"/>
          <w:szCs w:val="32"/>
        </w:rPr>
        <w:t>政府将电缆管沟管廊纳入城市规划建设</w:t>
      </w:r>
      <w:r w:rsidRPr="00126BA7">
        <w:rPr>
          <w:rFonts w:ascii="仿宋_GB2312" w:eastAsia="仿宋_GB2312" w:hint="eastAsia"/>
          <w:sz w:val="32"/>
          <w:szCs w:val="32"/>
        </w:rPr>
        <w:t>，减少客户外线土建投资</w:t>
      </w:r>
      <w:r w:rsidRPr="00171392">
        <w:rPr>
          <w:rFonts w:ascii="仿宋_GB2312" w:eastAsia="仿宋_GB2312" w:hint="eastAsia"/>
          <w:sz w:val="32"/>
          <w:szCs w:val="32"/>
        </w:rPr>
        <w:t>。2021年底前，实现城市地区</w:t>
      </w:r>
      <w:r w:rsidR="00EE7CFF" w:rsidRPr="00171392">
        <w:rPr>
          <w:rFonts w:ascii="仿宋_GB2312" w:eastAsia="仿宋_GB2312" w:hint="eastAsia"/>
          <w:sz w:val="32"/>
          <w:szCs w:val="32"/>
        </w:rPr>
        <w:t>用电报装容量</w:t>
      </w:r>
      <w:r w:rsidRPr="00171392">
        <w:rPr>
          <w:rFonts w:ascii="仿宋_GB2312" w:eastAsia="仿宋_GB2312" w:hint="eastAsia"/>
          <w:sz w:val="32"/>
          <w:szCs w:val="32"/>
        </w:rPr>
        <w:t>160千瓦</w:t>
      </w:r>
      <w:r w:rsidR="00EE7CFF" w:rsidRPr="00171392">
        <w:rPr>
          <w:rFonts w:ascii="仿宋_GB2312" w:eastAsia="仿宋_GB2312" w:hint="eastAsia"/>
          <w:sz w:val="32"/>
          <w:szCs w:val="32"/>
        </w:rPr>
        <w:t>及以下</w:t>
      </w:r>
      <w:r w:rsidRPr="00171392">
        <w:rPr>
          <w:rFonts w:ascii="仿宋_GB2312" w:eastAsia="仿宋_GB2312" w:hint="eastAsia"/>
          <w:sz w:val="32"/>
          <w:szCs w:val="32"/>
        </w:rPr>
        <w:t>、农村地区100千瓦</w:t>
      </w:r>
      <w:r w:rsidR="00EE7CFF" w:rsidRPr="00171392">
        <w:rPr>
          <w:rFonts w:ascii="仿宋_GB2312" w:eastAsia="仿宋_GB2312" w:hint="eastAsia"/>
          <w:sz w:val="32"/>
          <w:szCs w:val="32"/>
        </w:rPr>
        <w:t>及以下小微企业客户</w:t>
      </w:r>
      <w:r w:rsidRPr="00171392">
        <w:rPr>
          <w:rFonts w:ascii="仿宋_GB2312" w:eastAsia="仿宋_GB2312" w:hint="eastAsia"/>
          <w:sz w:val="32"/>
          <w:szCs w:val="32"/>
        </w:rPr>
        <w:t>用电报装“零投资”。2022年底前，实现160千瓦及以下小微企业用电报装“零投资”。</w:t>
      </w:r>
      <w:r w:rsidRPr="00171392">
        <w:rPr>
          <w:rFonts w:ascii="楷体_GB2312" w:eastAsia="楷体_GB2312" w:hint="eastAsia"/>
          <w:sz w:val="32"/>
          <w:szCs w:val="32"/>
        </w:rPr>
        <w:t>（责</w:t>
      </w:r>
      <w:r w:rsidRPr="005F3338">
        <w:rPr>
          <w:rFonts w:ascii="楷体_GB2312" w:eastAsia="楷体_GB2312" w:hint="eastAsia"/>
          <w:sz w:val="32"/>
          <w:szCs w:val="32"/>
        </w:rPr>
        <w:t>任部门及单位：</w:t>
      </w:r>
      <w:r w:rsidR="00E534AA" w:rsidRPr="005F3338">
        <w:rPr>
          <w:rFonts w:ascii="楷体_GB2312" w:eastAsia="楷体_GB2312" w:hint="eastAsia"/>
          <w:sz w:val="32"/>
          <w:szCs w:val="32"/>
        </w:rPr>
        <w:t>各市（州）、县（市）</w:t>
      </w:r>
      <w:r w:rsidR="002B3827" w:rsidRPr="005F3338">
        <w:rPr>
          <w:rFonts w:ascii="楷体_GB2312" w:eastAsia="楷体_GB2312"/>
          <w:sz w:val="32"/>
          <w:szCs w:val="32"/>
        </w:rPr>
        <w:t>政府</w:t>
      </w:r>
      <w:r w:rsidR="0026532F" w:rsidRPr="005F3338">
        <w:rPr>
          <w:rFonts w:ascii="楷体_GB2312" w:eastAsia="楷体_GB2312" w:hint="eastAsia"/>
          <w:sz w:val="32"/>
          <w:szCs w:val="32"/>
        </w:rPr>
        <w:t>、</w:t>
      </w:r>
      <w:r w:rsidR="007C59ED" w:rsidRPr="005F3338">
        <w:rPr>
          <w:rFonts w:ascii="楷体_GB2312" w:eastAsia="楷体_GB2312" w:hint="eastAsia"/>
          <w:sz w:val="32"/>
          <w:szCs w:val="32"/>
        </w:rPr>
        <w:t>国网吉林省电力公司、吉林省地方水电公司</w:t>
      </w:r>
      <w:r w:rsidRPr="005F3338">
        <w:rPr>
          <w:rFonts w:ascii="楷体_GB2312" w:eastAsia="楷体_GB2312" w:hint="eastAsia"/>
          <w:sz w:val="32"/>
          <w:szCs w:val="32"/>
        </w:rPr>
        <w:t>）</w:t>
      </w:r>
    </w:p>
    <w:p w:rsidR="00126BA7" w:rsidRPr="00126BA7" w:rsidRDefault="00126BA7" w:rsidP="00C52B15">
      <w:pPr>
        <w:pStyle w:val="a5"/>
        <w:spacing w:line="560" w:lineRule="exact"/>
        <w:ind w:firstLine="643"/>
        <w:rPr>
          <w:rFonts w:ascii="仿宋_GB2312" w:eastAsia="仿宋_GB2312"/>
          <w:sz w:val="32"/>
          <w:szCs w:val="32"/>
        </w:rPr>
      </w:pPr>
      <w:r w:rsidRPr="00A54678">
        <w:rPr>
          <w:rFonts w:ascii="仿宋_GB2312" w:eastAsia="仿宋_GB2312" w:hint="eastAsia"/>
          <w:b/>
          <w:sz w:val="32"/>
          <w:szCs w:val="32"/>
        </w:rPr>
        <w:t>11.引导</w:t>
      </w:r>
      <w:r w:rsidR="00AF75F4">
        <w:rPr>
          <w:rFonts w:ascii="仿宋_GB2312" w:eastAsia="仿宋_GB2312" w:hint="eastAsia"/>
          <w:b/>
          <w:sz w:val="32"/>
          <w:szCs w:val="32"/>
        </w:rPr>
        <w:t>用</w:t>
      </w:r>
      <w:r w:rsidRPr="00A54678">
        <w:rPr>
          <w:rFonts w:ascii="仿宋_GB2312" w:eastAsia="仿宋_GB2312" w:hint="eastAsia"/>
          <w:b/>
          <w:sz w:val="32"/>
          <w:szCs w:val="32"/>
        </w:rPr>
        <w:t>户工程标准化建设。</w:t>
      </w:r>
      <w:r w:rsidRPr="00126BA7">
        <w:rPr>
          <w:rFonts w:ascii="仿宋_GB2312" w:eastAsia="仿宋_GB2312" w:hint="eastAsia"/>
          <w:sz w:val="32"/>
          <w:szCs w:val="32"/>
        </w:rPr>
        <w:t>加强技术指导和咨询服务，帮助</w:t>
      </w:r>
      <w:r w:rsidR="00E534AA">
        <w:rPr>
          <w:rFonts w:ascii="仿宋_GB2312" w:eastAsia="仿宋_GB2312" w:hint="eastAsia"/>
          <w:sz w:val="32"/>
          <w:szCs w:val="32"/>
        </w:rPr>
        <w:t>用</w:t>
      </w:r>
      <w:r w:rsidRPr="00126BA7">
        <w:rPr>
          <w:rFonts w:ascii="仿宋_GB2312" w:eastAsia="仿宋_GB2312" w:hint="eastAsia"/>
          <w:sz w:val="32"/>
          <w:szCs w:val="32"/>
        </w:rPr>
        <w:t>户压减工程造价、降低后续运维成本。对10千伏及以下</w:t>
      </w:r>
      <w:r w:rsidR="00E534AA">
        <w:rPr>
          <w:rFonts w:ascii="仿宋_GB2312" w:eastAsia="仿宋_GB2312" w:hint="eastAsia"/>
          <w:sz w:val="32"/>
          <w:szCs w:val="32"/>
        </w:rPr>
        <w:t>用</w:t>
      </w:r>
      <w:r w:rsidRPr="00126BA7">
        <w:rPr>
          <w:rFonts w:ascii="仿宋_GB2312" w:eastAsia="仿宋_GB2312" w:hint="eastAsia"/>
          <w:sz w:val="32"/>
          <w:szCs w:val="32"/>
        </w:rPr>
        <w:t>户，提供典型设计图册和典型造价手册，推动受电工程建设标准化。对66千伏及以上</w:t>
      </w:r>
      <w:r w:rsidR="00E534AA">
        <w:rPr>
          <w:rFonts w:ascii="仿宋_GB2312" w:eastAsia="仿宋_GB2312" w:hint="eastAsia"/>
          <w:sz w:val="32"/>
          <w:szCs w:val="32"/>
        </w:rPr>
        <w:t>用</w:t>
      </w:r>
      <w:r w:rsidRPr="00126BA7">
        <w:rPr>
          <w:rFonts w:ascii="仿宋_GB2312" w:eastAsia="仿宋_GB2312" w:hint="eastAsia"/>
          <w:sz w:val="32"/>
          <w:szCs w:val="32"/>
        </w:rPr>
        <w:t>户，提供受电工程造价咨询服务，指导</w:t>
      </w:r>
      <w:r w:rsidR="00E534AA">
        <w:rPr>
          <w:rFonts w:ascii="仿宋_GB2312" w:eastAsia="仿宋_GB2312" w:hint="eastAsia"/>
          <w:sz w:val="32"/>
          <w:szCs w:val="32"/>
        </w:rPr>
        <w:t>用</w:t>
      </w:r>
      <w:r w:rsidRPr="00126BA7">
        <w:rPr>
          <w:rFonts w:ascii="仿宋_GB2312" w:eastAsia="仿宋_GB2312" w:hint="eastAsia"/>
          <w:sz w:val="32"/>
          <w:szCs w:val="32"/>
        </w:rPr>
        <w:t>户科学选择设备规格型号。对非永久性用电</w:t>
      </w:r>
      <w:r w:rsidR="00E534AA">
        <w:rPr>
          <w:rFonts w:ascii="仿宋_GB2312" w:eastAsia="仿宋_GB2312" w:hint="eastAsia"/>
          <w:sz w:val="32"/>
          <w:szCs w:val="32"/>
        </w:rPr>
        <w:t>用</w:t>
      </w:r>
      <w:r w:rsidRPr="00126BA7">
        <w:rPr>
          <w:rFonts w:ascii="仿宋_GB2312" w:eastAsia="仿宋_GB2312" w:hint="eastAsia"/>
          <w:sz w:val="32"/>
          <w:szCs w:val="32"/>
        </w:rPr>
        <w:t>户，探索提供电力设施租赁服务，降低一次性投资。</w:t>
      </w:r>
      <w:r w:rsidRPr="004206F7">
        <w:rPr>
          <w:rFonts w:ascii="楷体_GB2312" w:eastAsia="楷体_GB2312" w:hint="eastAsia"/>
          <w:sz w:val="32"/>
          <w:szCs w:val="32"/>
        </w:rPr>
        <w:t>（责任部门及单位：</w:t>
      </w:r>
      <w:r w:rsidR="00346923" w:rsidRPr="004206F7">
        <w:rPr>
          <w:rFonts w:ascii="楷体_GB2312" w:eastAsia="楷体_GB2312" w:hint="eastAsia"/>
          <w:sz w:val="32"/>
          <w:szCs w:val="32"/>
        </w:rPr>
        <w:t>国网吉林省电力公司、吉林省地方水电公司</w:t>
      </w:r>
      <w:r w:rsidRPr="004206F7">
        <w:rPr>
          <w:rFonts w:ascii="楷体_GB2312" w:eastAsia="楷体_GB2312" w:hint="eastAsia"/>
          <w:sz w:val="32"/>
          <w:szCs w:val="32"/>
        </w:rPr>
        <w:t>）</w:t>
      </w:r>
    </w:p>
    <w:p w:rsidR="00126BA7" w:rsidRPr="00126BA7" w:rsidRDefault="00126BA7" w:rsidP="00C52B15">
      <w:pPr>
        <w:pStyle w:val="a5"/>
        <w:spacing w:line="560" w:lineRule="exact"/>
        <w:ind w:firstLine="643"/>
        <w:rPr>
          <w:rFonts w:ascii="仿宋_GB2312" w:eastAsia="仿宋_GB2312"/>
          <w:sz w:val="32"/>
          <w:szCs w:val="32"/>
        </w:rPr>
      </w:pPr>
      <w:r w:rsidRPr="00A54678">
        <w:rPr>
          <w:rFonts w:ascii="仿宋_GB2312" w:eastAsia="仿宋_GB2312" w:hint="eastAsia"/>
          <w:b/>
          <w:sz w:val="32"/>
          <w:szCs w:val="32"/>
        </w:rPr>
        <w:lastRenderedPageBreak/>
        <w:t>12.严格落实规范收费项目。</w:t>
      </w:r>
      <w:r w:rsidR="000514F7" w:rsidRPr="00126BA7">
        <w:rPr>
          <w:rFonts w:ascii="仿宋_GB2312" w:eastAsia="仿宋_GB2312" w:hint="eastAsia"/>
          <w:sz w:val="32"/>
          <w:szCs w:val="32"/>
        </w:rPr>
        <w:t>贯彻落实《国务院办公厅转发国家发展改革委等部门关于清理规范城镇供水供电供气供暖行业收费促进行业高质量发展意见的通知》（国办函〔2020〕129号）有关要求，</w:t>
      </w:r>
      <w:r w:rsidR="00F95E41" w:rsidRPr="00923E75">
        <w:rPr>
          <w:rFonts w:ascii="仿宋_GB2312" w:eastAsia="仿宋_GB2312" w:hint="eastAsia"/>
          <w:sz w:val="32"/>
          <w:szCs w:val="32"/>
        </w:rPr>
        <w:t>取消供电环节不同名目的各种不合规收费项目。严禁供电企业及其所属或委托的安装工程公司在用电报装工程验收接入环节向用户收取移表费、计量装置赔偿费、环境监测费、高压电缆介损试验费、高压电缆震荡波试验费、低压电缆试验费、低压计量检测费、互感器试验费、网络自动化费、配电室试验费、开闭站集资费、调试费、保护定值整定计算费、带电作业费等类似名目费用。</w:t>
      </w:r>
      <w:r w:rsidRPr="004206F7">
        <w:rPr>
          <w:rFonts w:ascii="楷体_GB2312" w:eastAsia="楷体_GB2312" w:hint="eastAsia"/>
          <w:sz w:val="32"/>
          <w:szCs w:val="32"/>
        </w:rPr>
        <w:t>（责任部门及单位：</w:t>
      </w:r>
      <w:r w:rsidR="00D95C1D" w:rsidRPr="004206F7">
        <w:rPr>
          <w:rFonts w:ascii="楷体_GB2312" w:eastAsia="楷体_GB2312" w:hint="eastAsia"/>
          <w:sz w:val="32"/>
          <w:szCs w:val="32"/>
        </w:rPr>
        <w:t>省发展改革委</w:t>
      </w:r>
      <w:r w:rsidR="002B3827" w:rsidRPr="004206F7">
        <w:rPr>
          <w:rFonts w:ascii="楷体_GB2312" w:eastAsia="楷体_GB2312" w:hint="eastAsia"/>
          <w:sz w:val="32"/>
          <w:szCs w:val="32"/>
        </w:rPr>
        <w:t>、</w:t>
      </w:r>
      <w:r w:rsidR="00346923" w:rsidRPr="004206F7">
        <w:rPr>
          <w:rFonts w:ascii="楷体_GB2312" w:eastAsia="楷体_GB2312" w:hint="eastAsia"/>
          <w:sz w:val="32"/>
          <w:szCs w:val="32"/>
        </w:rPr>
        <w:t>国网吉林省电力公司、吉林省地方水电公司</w:t>
      </w:r>
      <w:r w:rsidRPr="004206F7">
        <w:rPr>
          <w:rFonts w:ascii="楷体_GB2312" w:eastAsia="楷体_GB2312" w:hint="eastAsia"/>
          <w:sz w:val="32"/>
          <w:szCs w:val="32"/>
        </w:rPr>
        <w:t>）</w:t>
      </w:r>
    </w:p>
    <w:p w:rsidR="00126BA7" w:rsidRPr="005F3338" w:rsidRDefault="00126BA7" w:rsidP="00C52B15">
      <w:pPr>
        <w:pStyle w:val="a5"/>
        <w:spacing w:line="560" w:lineRule="exact"/>
        <w:ind w:firstLine="640"/>
        <w:rPr>
          <w:rFonts w:ascii="楷体_GB2312" w:eastAsia="楷体_GB2312"/>
          <w:sz w:val="32"/>
          <w:szCs w:val="32"/>
        </w:rPr>
      </w:pPr>
      <w:r w:rsidRPr="005F3338">
        <w:rPr>
          <w:rFonts w:ascii="楷体_GB2312" w:eastAsia="楷体_GB2312" w:hint="eastAsia"/>
          <w:sz w:val="32"/>
          <w:szCs w:val="32"/>
        </w:rPr>
        <w:t>（四）推动信息公开，让服务更透明</w:t>
      </w:r>
    </w:p>
    <w:p w:rsidR="00126BA7" w:rsidRPr="00126BA7" w:rsidRDefault="00126BA7" w:rsidP="00C52B15">
      <w:pPr>
        <w:pStyle w:val="a5"/>
        <w:spacing w:line="560" w:lineRule="exact"/>
        <w:ind w:firstLine="643"/>
        <w:rPr>
          <w:rFonts w:ascii="仿宋_GB2312" w:eastAsia="仿宋_GB2312"/>
          <w:sz w:val="32"/>
          <w:szCs w:val="32"/>
        </w:rPr>
      </w:pPr>
      <w:r w:rsidRPr="00A54678">
        <w:rPr>
          <w:rFonts w:ascii="仿宋_GB2312" w:eastAsia="仿宋_GB2312" w:hint="eastAsia"/>
          <w:b/>
          <w:sz w:val="32"/>
          <w:szCs w:val="32"/>
        </w:rPr>
        <w:t>13.规范信息公开。</w:t>
      </w:r>
      <w:r w:rsidRPr="00126BA7">
        <w:rPr>
          <w:rFonts w:ascii="仿宋_GB2312" w:eastAsia="仿宋_GB2312" w:hint="eastAsia"/>
          <w:sz w:val="32"/>
          <w:szCs w:val="32"/>
        </w:rPr>
        <w:t>制定用电报装服务流程、办理环节及时限、申请资料等服务标准和收费项目目录清单，及时更新调整并通过营业厅、“网上国网”手机APP、95598网站等线上线下渠道向社会公开。通过“网上国网”手机APP、移动作业终端，向</w:t>
      </w:r>
      <w:r w:rsidR="00106FF1">
        <w:rPr>
          <w:rFonts w:ascii="仿宋_GB2312" w:eastAsia="仿宋_GB2312" w:hint="eastAsia"/>
          <w:sz w:val="32"/>
          <w:szCs w:val="32"/>
        </w:rPr>
        <w:t>用</w:t>
      </w:r>
      <w:r w:rsidRPr="00126BA7">
        <w:rPr>
          <w:rFonts w:ascii="仿宋_GB2312" w:eastAsia="仿宋_GB2312" w:hint="eastAsia"/>
          <w:sz w:val="32"/>
          <w:szCs w:val="32"/>
        </w:rPr>
        <w:t>户提供其用电地址周边配电网可开放容量信息。将12398能源监管热线和95598供电服务热线同步、同对象公布到位，保障客</w:t>
      </w:r>
      <w:r w:rsidR="00106FF1">
        <w:rPr>
          <w:rFonts w:ascii="仿宋_GB2312" w:eastAsia="仿宋_GB2312" w:hint="eastAsia"/>
          <w:sz w:val="32"/>
          <w:szCs w:val="32"/>
        </w:rPr>
        <w:t>用</w:t>
      </w:r>
      <w:r w:rsidRPr="00126BA7">
        <w:rPr>
          <w:rFonts w:ascii="仿宋_GB2312" w:eastAsia="仿宋_GB2312" w:hint="eastAsia"/>
          <w:sz w:val="32"/>
          <w:szCs w:val="32"/>
        </w:rPr>
        <w:t>户知情权</w:t>
      </w:r>
      <w:r w:rsidRPr="00171392">
        <w:rPr>
          <w:rFonts w:ascii="仿宋_GB2312" w:eastAsia="仿宋_GB2312" w:hint="eastAsia"/>
          <w:sz w:val="32"/>
          <w:szCs w:val="32"/>
        </w:rPr>
        <w:t>。</w:t>
      </w:r>
      <w:r w:rsidR="00CA2AD2" w:rsidRPr="00171392">
        <w:rPr>
          <w:rFonts w:ascii="仿宋_GB2312" w:eastAsia="仿宋_GB2312" w:hint="eastAsia"/>
          <w:sz w:val="32"/>
          <w:szCs w:val="32"/>
        </w:rPr>
        <w:t>价格主管部门制定或调整涉及终端电力用户用电价格政策文件，提前一个月向社会公布，提高电费透明度。</w:t>
      </w:r>
      <w:r w:rsidRPr="00171392">
        <w:rPr>
          <w:rFonts w:ascii="楷体_GB2312" w:eastAsia="楷体_GB2312" w:hint="eastAsia"/>
          <w:sz w:val="32"/>
          <w:szCs w:val="32"/>
        </w:rPr>
        <w:t>（责任部门及单位：</w:t>
      </w:r>
      <w:r w:rsidR="002A4FCB" w:rsidRPr="00171392">
        <w:rPr>
          <w:rFonts w:ascii="楷体_GB2312" w:eastAsia="楷体_GB2312" w:hint="eastAsia"/>
          <w:sz w:val="32"/>
          <w:szCs w:val="32"/>
        </w:rPr>
        <w:t>国网吉林省电力</w:t>
      </w:r>
      <w:r w:rsidR="002A4FCB" w:rsidRPr="004206F7">
        <w:rPr>
          <w:rFonts w:ascii="楷体_GB2312" w:eastAsia="楷体_GB2312" w:hint="eastAsia"/>
          <w:sz w:val="32"/>
          <w:szCs w:val="32"/>
        </w:rPr>
        <w:t>公司、吉林省地方水电公司</w:t>
      </w:r>
      <w:r w:rsidR="00171392" w:rsidRPr="00171392">
        <w:rPr>
          <w:rFonts w:ascii="楷体_GB2312" w:eastAsia="楷体_GB2312" w:hint="eastAsia"/>
          <w:sz w:val="32"/>
          <w:szCs w:val="32"/>
        </w:rPr>
        <w:t>、省发改委</w:t>
      </w:r>
      <w:r w:rsidRPr="004206F7">
        <w:rPr>
          <w:rFonts w:ascii="楷体_GB2312" w:eastAsia="楷体_GB2312" w:hint="eastAsia"/>
          <w:sz w:val="32"/>
          <w:szCs w:val="32"/>
        </w:rPr>
        <w:t>）</w:t>
      </w:r>
      <w:bookmarkStart w:id="0" w:name="_GoBack"/>
      <w:bookmarkEnd w:id="0"/>
    </w:p>
    <w:p w:rsidR="00126BA7" w:rsidRPr="00126BA7" w:rsidRDefault="00126BA7" w:rsidP="00C52B15">
      <w:pPr>
        <w:pStyle w:val="a5"/>
        <w:spacing w:line="560" w:lineRule="exact"/>
        <w:ind w:firstLine="643"/>
        <w:rPr>
          <w:rFonts w:ascii="仿宋_GB2312" w:eastAsia="仿宋_GB2312"/>
          <w:sz w:val="32"/>
          <w:szCs w:val="32"/>
        </w:rPr>
      </w:pPr>
      <w:r w:rsidRPr="00A54678">
        <w:rPr>
          <w:rFonts w:ascii="仿宋_GB2312" w:eastAsia="仿宋_GB2312" w:hint="eastAsia"/>
          <w:b/>
          <w:sz w:val="32"/>
          <w:szCs w:val="32"/>
        </w:rPr>
        <w:lastRenderedPageBreak/>
        <w:t>14.营造良好用电服务氛围。</w:t>
      </w:r>
      <w:r w:rsidRPr="00126BA7">
        <w:rPr>
          <w:rFonts w:ascii="仿宋_GB2312" w:eastAsia="仿宋_GB2312" w:hint="eastAsia"/>
          <w:sz w:val="32"/>
          <w:szCs w:val="32"/>
        </w:rPr>
        <w:t>建立用电报装政策宣传常态化机制，综合运用电视、网络、报刊等新闻媒体，以及供电营业厅、“网上国网”APP等渠道，主动宣传优化营商环境典型做法，积极营造良好的舆论氛围。</w:t>
      </w:r>
      <w:r w:rsidR="00AA479D" w:rsidRPr="00171392">
        <w:rPr>
          <w:rFonts w:ascii="仿宋_GB2312" w:eastAsia="仿宋_GB2312" w:hint="eastAsia"/>
          <w:sz w:val="32"/>
          <w:szCs w:val="32"/>
        </w:rPr>
        <w:t>主动为市场主体和人民群众提供咨询解答服务，在办理用电报装业务过程中同步向用户进行宣传，做到办理“办理一户、宣传一户”让用户及时全面了解“获得电力”相关政策举措。开展服务人</w:t>
      </w:r>
      <w:r w:rsidR="00AA479D" w:rsidRPr="00126BA7">
        <w:rPr>
          <w:rFonts w:ascii="仿宋_GB2312" w:eastAsia="仿宋_GB2312" w:hint="eastAsia"/>
          <w:sz w:val="32"/>
          <w:szCs w:val="32"/>
        </w:rPr>
        <w:t>员业务培训，树立全员优化营商环境服务理念。</w:t>
      </w:r>
      <w:r w:rsidRPr="004206F7">
        <w:rPr>
          <w:rFonts w:ascii="楷体_GB2312" w:eastAsia="楷体_GB2312" w:hint="eastAsia"/>
          <w:sz w:val="32"/>
          <w:szCs w:val="32"/>
        </w:rPr>
        <w:t>（责任部门及单位：</w:t>
      </w:r>
      <w:r w:rsidR="002A4FCB" w:rsidRPr="004206F7">
        <w:rPr>
          <w:rFonts w:ascii="楷体_GB2312" w:eastAsia="楷体_GB2312" w:hint="eastAsia"/>
          <w:sz w:val="32"/>
          <w:szCs w:val="32"/>
        </w:rPr>
        <w:t>国网吉林省电力公司、吉林省地方水电公司</w:t>
      </w:r>
      <w:r w:rsidRPr="004206F7">
        <w:rPr>
          <w:rFonts w:ascii="楷体_GB2312" w:eastAsia="楷体_GB2312" w:hint="eastAsia"/>
          <w:sz w:val="32"/>
          <w:szCs w:val="32"/>
        </w:rPr>
        <w:t>）</w:t>
      </w:r>
    </w:p>
    <w:p w:rsidR="00126BA7" w:rsidRPr="005F3338" w:rsidRDefault="00126BA7" w:rsidP="00C52B15">
      <w:pPr>
        <w:pStyle w:val="a5"/>
        <w:spacing w:line="560" w:lineRule="exact"/>
        <w:ind w:firstLine="640"/>
        <w:rPr>
          <w:rFonts w:ascii="楷体_GB2312" w:eastAsia="楷体_GB2312"/>
          <w:sz w:val="32"/>
          <w:szCs w:val="32"/>
        </w:rPr>
      </w:pPr>
      <w:r w:rsidRPr="005F3338">
        <w:rPr>
          <w:rFonts w:ascii="楷体_GB2312" w:eastAsia="楷体_GB2312" w:hint="eastAsia"/>
          <w:sz w:val="32"/>
          <w:szCs w:val="32"/>
        </w:rPr>
        <w:t>（五）强化电网建设运维，让用电更可靠</w:t>
      </w:r>
    </w:p>
    <w:p w:rsidR="00126BA7" w:rsidRPr="00126BA7" w:rsidRDefault="00126BA7" w:rsidP="00C52B15">
      <w:pPr>
        <w:pStyle w:val="a5"/>
        <w:spacing w:line="560" w:lineRule="exact"/>
        <w:ind w:firstLine="643"/>
        <w:rPr>
          <w:rFonts w:ascii="仿宋_GB2312" w:eastAsia="仿宋_GB2312"/>
          <w:sz w:val="32"/>
          <w:szCs w:val="32"/>
        </w:rPr>
      </w:pPr>
      <w:r w:rsidRPr="00A54678">
        <w:rPr>
          <w:rFonts w:ascii="仿宋_GB2312" w:eastAsia="仿宋_GB2312" w:hint="eastAsia"/>
          <w:b/>
          <w:sz w:val="32"/>
          <w:szCs w:val="32"/>
        </w:rPr>
        <w:t>15.强化停电计划管控。</w:t>
      </w:r>
      <w:r w:rsidRPr="00126BA7">
        <w:rPr>
          <w:rFonts w:ascii="仿宋_GB2312" w:eastAsia="仿宋_GB2312" w:hint="eastAsia"/>
          <w:sz w:val="32"/>
          <w:szCs w:val="32"/>
        </w:rPr>
        <w:t>建立预安排停电统筹平衡机制，统筹本年度主配网检修、基建、技改、大修等项目需求，结合可预见的业扩新建、市政迁改等项目计划，最大化整合停电需求。建立停电计划梯级管控机制，将可靠性管理嵌入计划平衡流程，按照“年度统筹、季度预排、月度平衡、周计划”原则，合理确定停电作业安排，开展集清理、排查、整治于一体的集中检修工作，将线路迁改、通道治理、隐患排查治理、缺陷消缺整治、技改大修等工作结合，整合人员、车辆、装备优势，采取集中会战，做到“一停多用”，禁止“一事一停”，有效落实停电计划安排审批、预警和管控。主动规避重复停电。</w:t>
      </w:r>
      <w:r w:rsidR="000105EA" w:rsidRPr="00171392">
        <w:rPr>
          <w:rFonts w:ascii="仿宋_GB2312" w:eastAsia="仿宋_GB2312" w:hint="eastAsia"/>
          <w:sz w:val="32"/>
          <w:szCs w:val="32"/>
        </w:rPr>
        <w:t>将停电计划、故障停电、抢修进度和送电安排等信息及时通过即时通讯软件（微信、短信、移动客户端等）渠道主动推送告知到用户。</w:t>
      </w:r>
      <w:r w:rsidRPr="004206F7">
        <w:rPr>
          <w:rFonts w:ascii="楷体_GB2312" w:eastAsia="楷体_GB2312" w:hint="eastAsia"/>
          <w:sz w:val="32"/>
          <w:szCs w:val="32"/>
        </w:rPr>
        <w:t>（责任部门及单位：</w:t>
      </w:r>
      <w:r w:rsidR="002A4FCB" w:rsidRPr="004206F7">
        <w:rPr>
          <w:rFonts w:ascii="楷体_GB2312" w:eastAsia="楷体_GB2312" w:hint="eastAsia"/>
          <w:sz w:val="32"/>
          <w:szCs w:val="32"/>
        </w:rPr>
        <w:t>国</w:t>
      </w:r>
      <w:r w:rsidR="002A4FCB" w:rsidRPr="004206F7">
        <w:rPr>
          <w:rFonts w:ascii="楷体_GB2312" w:eastAsia="楷体_GB2312" w:hint="eastAsia"/>
          <w:sz w:val="32"/>
          <w:szCs w:val="32"/>
        </w:rPr>
        <w:lastRenderedPageBreak/>
        <w:t>网吉林省电力公司、吉林省地方水电公司</w:t>
      </w:r>
      <w:r w:rsidRPr="004206F7">
        <w:rPr>
          <w:rFonts w:ascii="楷体_GB2312" w:eastAsia="楷体_GB2312" w:hint="eastAsia"/>
          <w:sz w:val="32"/>
          <w:szCs w:val="32"/>
        </w:rPr>
        <w:t>）</w:t>
      </w:r>
    </w:p>
    <w:p w:rsidR="00126BA7" w:rsidRPr="00126BA7" w:rsidRDefault="00126BA7" w:rsidP="00C52B15">
      <w:pPr>
        <w:pStyle w:val="a5"/>
        <w:spacing w:line="560" w:lineRule="exact"/>
        <w:ind w:firstLine="643"/>
        <w:rPr>
          <w:rFonts w:ascii="仿宋_GB2312" w:eastAsia="仿宋_GB2312"/>
          <w:sz w:val="32"/>
          <w:szCs w:val="32"/>
        </w:rPr>
      </w:pPr>
      <w:r w:rsidRPr="00A54678">
        <w:rPr>
          <w:rFonts w:ascii="仿宋_GB2312" w:eastAsia="仿宋_GB2312" w:hint="eastAsia"/>
          <w:b/>
          <w:sz w:val="32"/>
          <w:szCs w:val="32"/>
        </w:rPr>
        <w:t>16.提升设备健康水平。</w:t>
      </w:r>
      <w:r w:rsidR="00F95E41" w:rsidRPr="00923E75">
        <w:rPr>
          <w:rFonts w:ascii="仿宋_GB2312" w:eastAsia="仿宋_GB2312" w:hint="eastAsia"/>
          <w:sz w:val="32"/>
          <w:szCs w:val="32"/>
        </w:rPr>
        <w:t>将配网和农网发展规划纳入国土空</w:t>
      </w:r>
      <w:r w:rsidR="009B0B6D" w:rsidRPr="00923E75">
        <w:rPr>
          <w:rFonts w:ascii="仿宋_GB2312" w:eastAsia="仿宋_GB2312" w:hint="eastAsia"/>
          <w:sz w:val="32"/>
          <w:szCs w:val="32"/>
        </w:rPr>
        <w:t>间</w:t>
      </w:r>
      <w:r w:rsidR="00F95E41" w:rsidRPr="00923E75">
        <w:rPr>
          <w:rFonts w:ascii="仿宋_GB2312" w:eastAsia="仿宋_GB2312" w:hint="eastAsia"/>
          <w:sz w:val="32"/>
          <w:szCs w:val="32"/>
        </w:rPr>
        <w:t>规划统筹考虑，建立规划实施情况定期评估及滚动调整机制。</w:t>
      </w:r>
      <w:r w:rsidRPr="00126BA7">
        <w:rPr>
          <w:rFonts w:ascii="仿宋_GB2312" w:eastAsia="仿宋_GB2312" w:hint="eastAsia"/>
          <w:sz w:val="32"/>
          <w:szCs w:val="32"/>
        </w:rPr>
        <w:t>加强配电网建设规范化管理，在配电网建设全过程中固化配电网建设改造标准化管理理念，按照“标准统一、纵向贯通、横向协同、管控有力”的工作要求，从抓好配电网规划和项目储备、标准化设计、配电网工程全过程规范化管理下手，统筹安排工程项目和资金，提高配电网建设管理标准提升设备健康水平。强化配电网设备安装施工质量管控，各</w:t>
      </w:r>
      <w:r w:rsidR="00106FF1">
        <w:rPr>
          <w:rFonts w:ascii="仿宋_GB2312" w:eastAsia="仿宋_GB2312" w:hint="eastAsia"/>
          <w:sz w:val="32"/>
          <w:szCs w:val="32"/>
        </w:rPr>
        <w:t>供电公司</w:t>
      </w:r>
      <w:r w:rsidRPr="00126BA7">
        <w:rPr>
          <w:rFonts w:ascii="仿宋_GB2312" w:eastAsia="仿宋_GB2312" w:hint="eastAsia"/>
          <w:sz w:val="32"/>
          <w:szCs w:val="32"/>
        </w:rPr>
        <w:t>要强化中间验收、竣工验收的过程痕迹化管理，完善施工质量管控与责任追溯机制，重点加强隐蔽工程的施工质量全过程管控。</w:t>
      </w:r>
      <w:r w:rsidRPr="004206F7">
        <w:rPr>
          <w:rFonts w:ascii="楷体_GB2312" w:eastAsia="楷体_GB2312" w:hint="eastAsia"/>
          <w:sz w:val="32"/>
          <w:szCs w:val="32"/>
        </w:rPr>
        <w:t>（责任部门及单位：</w:t>
      </w:r>
      <w:r w:rsidR="00683571" w:rsidRPr="004206F7">
        <w:rPr>
          <w:rFonts w:ascii="楷体_GB2312" w:eastAsia="楷体_GB2312" w:hint="eastAsia"/>
          <w:sz w:val="32"/>
          <w:szCs w:val="32"/>
        </w:rPr>
        <w:t>吉林</w:t>
      </w:r>
      <w:r w:rsidR="00683571" w:rsidRPr="004206F7">
        <w:rPr>
          <w:rFonts w:ascii="楷体_GB2312" w:eastAsia="楷体_GB2312"/>
          <w:sz w:val="32"/>
          <w:szCs w:val="32"/>
        </w:rPr>
        <w:t>省自然资源厅</w:t>
      </w:r>
      <w:r w:rsidR="0026532F">
        <w:rPr>
          <w:rFonts w:ascii="楷体_GB2312" w:eastAsia="楷体_GB2312" w:hint="eastAsia"/>
          <w:sz w:val="32"/>
          <w:szCs w:val="32"/>
        </w:rPr>
        <w:t>、</w:t>
      </w:r>
      <w:r w:rsidR="00106FF1" w:rsidRPr="004206F7">
        <w:rPr>
          <w:rFonts w:ascii="楷体_GB2312" w:eastAsia="楷体_GB2312" w:hint="eastAsia"/>
          <w:sz w:val="32"/>
          <w:szCs w:val="32"/>
        </w:rPr>
        <w:t>各市（州）、县（市</w:t>
      </w:r>
      <w:r w:rsidR="000B4B70" w:rsidRPr="004206F7">
        <w:rPr>
          <w:rFonts w:ascii="楷体_GB2312" w:eastAsia="楷体_GB2312" w:hint="eastAsia"/>
          <w:sz w:val="32"/>
          <w:szCs w:val="32"/>
        </w:rPr>
        <w:t>、</w:t>
      </w:r>
      <w:r w:rsidR="000B4B70" w:rsidRPr="004206F7">
        <w:rPr>
          <w:rFonts w:ascii="楷体_GB2312" w:eastAsia="楷体_GB2312"/>
          <w:sz w:val="32"/>
          <w:szCs w:val="32"/>
        </w:rPr>
        <w:t>区</w:t>
      </w:r>
      <w:r w:rsidR="00106FF1" w:rsidRPr="004206F7">
        <w:rPr>
          <w:rFonts w:ascii="楷体_GB2312" w:eastAsia="楷体_GB2312" w:hint="eastAsia"/>
          <w:sz w:val="32"/>
          <w:szCs w:val="32"/>
        </w:rPr>
        <w:t>）人民政府</w:t>
      </w:r>
      <w:r w:rsidR="0026532F">
        <w:rPr>
          <w:rFonts w:ascii="楷体_GB2312" w:eastAsia="楷体_GB2312" w:hint="eastAsia"/>
          <w:sz w:val="32"/>
          <w:szCs w:val="32"/>
        </w:rPr>
        <w:t>、</w:t>
      </w:r>
      <w:r w:rsidR="002A4FCB" w:rsidRPr="004206F7">
        <w:rPr>
          <w:rFonts w:ascii="楷体_GB2312" w:eastAsia="楷体_GB2312" w:hint="eastAsia"/>
          <w:sz w:val="32"/>
          <w:szCs w:val="32"/>
        </w:rPr>
        <w:t>国网吉林省电力公司</w:t>
      </w:r>
      <w:r w:rsidR="0026532F">
        <w:rPr>
          <w:rFonts w:ascii="楷体_GB2312" w:eastAsia="楷体_GB2312" w:hint="eastAsia"/>
          <w:sz w:val="32"/>
          <w:szCs w:val="32"/>
        </w:rPr>
        <w:t>、</w:t>
      </w:r>
      <w:r w:rsidR="002A4FCB" w:rsidRPr="004206F7">
        <w:rPr>
          <w:rFonts w:ascii="楷体_GB2312" w:eastAsia="楷体_GB2312" w:hint="eastAsia"/>
          <w:sz w:val="32"/>
          <w:szCs w:val="32"/>
        </w:rPr>
        <w:t>吉林省地方水电公司</w:t>
      </w:r>
      <w:r w:rsidRPr="004206F7">
        <w:rPr>
          <w:rFonts w:ascii="楷体_GB2312" w:eastAsia="楷体_GB2312" w:hint="eastAsia"/>
          <w:sz w:val="32"/>
          <w:szCs w:val="32"/>
        </w:rPr>
        <w:t>）</w:t>
      </w:r>
    </w:p>
    <w:p w:rsidR="00602DCA" w:rsidRPr="00171392" w:rsidRDefault="00126BA7" w:rsidP="00095AAB">
      <w:pPr>
        <w:pStyle w:val="a5"/>
        <w:spacing w:line="560" w:lineRule="exact"/>
        <w:ind w:firstLine="643"/>
        <w:rPr>
          <w:rFonts w:ascii="楷体_GB2312" w:eastAsia="楷体_GB2312"/>
          <w:sz w:val="32"/>
          <w:szCs w:val="32"/>
        </w:rPr>
      </w:pPr>
      <w:r w:rsidRPr="00A54678">
        <w:rPr>
          <w:rFonts w:ascii="仿宋_GB2312" w:eastAsia="仿宋_GB2312" w:hint="eastAsia"/>
          <w:b/>
          <w:sz w:val="32"/>
          <w:szCs w:val="32"/>
        </w:rPr>
        <w:t>17.推进配网不停电作业。</w:t>
      </w:r>
      <w:r w:rsidRPr="00126BA7">
        <w:rPr>
          <w:rFonts w:ascii="仿宋_GB2312" w:eastAsia="仿宋_GB2312" w:hint="eastAsia"/>
          <w:sz w:val="32"/>
          <w:szCs w:val="32"/>
        </w:rPr>
        <w:t>全面推广不停电检修作业，健全相关组织体系与管理制度；持续开展不停电专业人员技能强化培训及资质培训，加快配电网不停电作业全流程建设；不断完善不停电装备配置，提高特种车辆与不停电作业装备的配置水平；积极探索开展绝缘短杆作业法、配网电缆不停电作业项目，拓宽三、四类复杂作业项目作业覆盖范围，有效提升</w:t>
      </w:r>
      <w:r w:rsidR="00106FF1">
        <w:rPr>
          <w:rFonts w:ascii="仿宋_GB2312" w:eastAsia="仿宋_GB2312" w:hint="eastAsia"/>
          <w:sz w:val="32"/>
          <w:szCs w:val="32"/>
        </w:rPr>
        <w:t>用</w:t>
      </w:r>
      <w:r w:rsidRPr="00126BA7">
        <w:rPr>
          <w:rFonts w:ascii="仿宋_GB2312" w:eastAsia="仿宋_GB2312" w:hint="eastAsia"/>
          <w:sz w:val="32"/>
          <w:szCs w:val="32"/>
        </w:rPr>
        <w:t>户用电获得感。</w:t>
      </w:r>
      <w:r w:rsidR="00EA1E2F" w:rsidRPr="00171392">
        <w:rPr>
          <w:rFonts w:ascii="仿宋_GB2312" w:eastAsia="仿宋_GB2312" w:hint="eastAsia"/>
          <w:sz w:val="32"/>
          <w:szCs w:val="32"/>
        </w:rPr>
        <w:t>建立健全相关工作机制，加大对违章作业、野蛮施工、违规用电等行为的查处力度，减少因违规施工导致的停电时间和次数。</w:t>
      </w:r>
      <w:r w:rsidRPr="00171392">
        <w:rPr>
          <w:rFonts w:ascii="楷体_GB2312" w:eastAsia="楷体_GB2312" w:hint="eastAsia"/>
          <w:sz w:val="32"/>
          <w:szCs w:val="32"/>
        </w:rPr>
        <w:t>（责任部门及单位：</w:t>
      </w:r>
      <w:r w:rsidR="002A4FCB" w:rsidRPr="00171392">
        <w:rPr>
          <w:rFonts w:ascii="楷体_GB2312" w:eastAsia="楷体_GB2312" w:hint="eastAsia"/>
          <w:sz w:val="32"/>
          <w:szCs w:val="32"/>
        </w:rPr>
        <w:t>国网吉林省电力公司、吉林省地方水电公司</w:t>
      </w:r>
      <w:r w:rsidR="0024537D" w:rsidRPr="00171392">
        <w:rPr>
          <w:rFonts w:ascii="楷体_GB2312" w:eastAsia="楷体_GB2312" w:hint="eastAsia"/>
          <w:sz w:val="32"/>
          <w:szCs w:val="32"/>
        </w:rPr>
        <w:t>、</w:t>
      </w:r>
      <w:r w:rsidR="00095AAB" w:rsidRPr="00171392">
        <w:rPr>
          <w:rFonts w:ascii="楷体_GB2312" w:eastAsia="楷体_GB2312" w:hint="eastAsia"/>
          <w:sz w:val="32"/>
          <w:szCs w:val="32"/>
        </w:rPr>
        <w:t>省</w:t>
      </w:r>
      <w:r w:rsidR="00095AAB" w:rsidRPr="00171392">
        <w:rPr>
          <w:rFonts w:ascii="楷体_GB2312" w:eastAsia="楷体_GB2312" w:hint="eastAsia"/>
          <w:sz w:val="32"/>
          <w:szCs w:val="32"/>
        </w:rPr>
        <w:lastRenderedPageBreak/>
        <w:t>能源局、各市（州）、县（市、</w:t>
      </w:r>
      <w:r w:rsidR="00095AAB" w:rsidRPr="00171392">
        <w:rPr>
          <w:rFonts w:ascii="楷体_GB2312" w:eastAsia="楷体_GB2312"/>
          <w:sz w:val="32"/>
          <w:szCs w:val="32"/>
        </w:rPr>
        <w:t>区</w:t>
      </w:r>
      <w:r w:rsidR="00095AAB" w:rsidRPr="00171392">
        <w:rPr>
          <w:rFonts w:ascii="楷体_GB2312" w:eastAsia="楷体_GB2312" w:hint="eastAsia"/>
          <w:sz w:val="32"/>
          <w:szCs w:val="32"/>
        </w:rPr>
        <w:t>）人民政府</w:t>
      </w:r>
      <w:r w:rsidRPr="00171392">
        <w:rPr>
          <w:rFonts w:ascii="楷体_GB2312" w:eastAsia="楷体_GB2312" w:hint="eastAsia"/>
          <w:sz w:val="32"/>
          <w:szCs w:val="32"/>
        </w:rPr>
        <w:t>）</w:t>
      </w:r>
    </w:p>
    <w:p w:rsidR="004C6604" w:rsidRPr="004C6604" w:rsidRDefault="004C6604" w:rsidP="00C52B15">
      <w:pPr>
        <w:spacing w:line="560" w:lineRule="exact"/>
        <w:ind w:firstLineChars="200" w:firstLine="640"/>
        <w:rPr>
          <w:rFonts w:ascii="黑体" w:eastAsia="黑体" w:hAnsi="黑体"/>
          <w:sz w:val="32"/>
          <w:szCs w:val="32"/>
        </w:rPr>
      </w:pPr>
      <w:r w:rsidRPr="004C6604">
        <w:rPr>
          <w:rFonts w:ascii="黑体" w:eastAsia="黑体" w:hAnsi="黑体" w:hint="eastAsia"/>
          <w:sz w:val="32"/>
          <w:szCs w:val="32"/>
        </w:rPr>
        <w:t>四</w:t>
      </w:r>
      <w:r w:rsidRPr="004C6604">
        <w:rPr>
          <w:rFonts w:ascii="黑体" w:eastAsia="黑体" w:hAnsi="黑体"/>
          <w:sz w:val="32"/>
          <w:szCs w:val="32"/>
        </w:rPr>
        <w:t>、保障措施</w:t>
      </w:r>
    </w:p>
    <w:p w:rsidR="004C6604" w:rsidRPr="00017E11" w:rsidRDefault="004C6604" w:rsidP="00EA1E2F">
      <w:pPr>
        <w:spacing w:line="560" w:lineRule="exact"/>
        <w:ind w:firstLineChars="200" w:firstLine="643"/>
        <w:rPr>
          <w:rFonts w:ascii="仿宋_GB2312" w:eastAsia="仿宋_GB2312"/>
          <w:sz w:val="32"/>
          <w:szCs w:val="32"/>
        </w:rPr>
      </w:pPr>
      <w:r w:rsidRPr="00017E11">
        <w:rPr>
          <w:rFonts w:ascii="楷体_GB2312" w:eastAsia="楷体_GB2312" w:hint="eastAsia"/>
          <w:b/>
          <w:sz w:val="32"/>
          <w:szCs w:val="32"/>
        </w:rPr>
        <w:t>（一）加强组织领导。</w:t>
      </w:r>
      <w:r w:rsidR="00493A22" w:rsidRPr="00493A22">
        <w:rPr>
          <w:rFonts w:ascii="仿宋_GB2312" w:eastAsia="仿宋_GB2312" w:hint="eastAsia"/>
          <w:sz w:val="32"/>
          <w:szCs w:val="32"/>
        </w:rPr>
        <w:t>各市（州）、县（市</w:t>
      </w:r>
      <w:r w:rsidR="002B3827">
        <w:rPr>
          <w:rFonts w:ascii="仿宋_GB2312" w:eastAsia="仿宋_GB2312" w:hint="eastAsia"/>
          <w:sz w:val="32"/>
          <w:szCs w:val="32"/>
        </w:rPr>
        <w:t>、</w:t>
      </w:r>
      <w:r w:rsidR="002B3827">
        <w:rPr>
          <w:rFonts w:ascii="仿宋_GB2312" w:eastAsia="仿宋_GB2312"/>
          <w:sz w:val="32"/>
          <w:szCs w:val="32"/>
        </w:rPr>
        <w:t>区</w:t>
      </w:r>
      <w:r w:rsidR="00493A22" w:rsidRPr="00493A22">
        <w:rPr>
          <w:rFonts w:ascii="仿宋_GB2312" w:eastAsia="仿宋_GB2312" w:hint="eastAsia"/>
          <w:sz w:val="32"/>
          <w:szCs w:val="32"/>
        </w:rPr>
        <w:t>）人民政府</w:t>
      </w:r>
      <w:r w:rsidR="00723648">
        <w:rPr>
          <w:rFonts w:ascii="仿宋_GB2312" w:eastAsia="仿宋_GB2312" w:hint="eastAsia"/>
          <w:sz w:val="32"/>
          <w:szCs w:val="32"/>
        </w:rPr>
        <w:t>要</w:t>
      </w:r>
      <w:r w:rsidR="00723648">
        <w:rPr>
          <w:rFonts w:ascii="仿宋_GB2312" w:eastAsia="仿宋_GB2312"/>
          <w:sz w:val="32"/>
          <w:szCs w:val="32"/>
        </w:rPr>
        <w:t>把</w:t>
      </w:r>
      <w:r w:rsidR="00723648" w:rsidRPr="00017E11">
        <w:rPr>
          <w:rFonts w:ascii="仿宋_GB2312" w:eastAsia="仿宋_GB2312" w:hint="eastAsia"/>
          <w:sz w:val="32"/>
          <w:szCs w:val="32"/>
        </w:rPr>
        <w:t>优化用电营商环境工作纳入</w:t>
      </w:r>
      <w:r w:rsidR="00A57FC0">
        <w:rPr>
          <w:rFonts w:ascii="仿宋_GB2312" w:eastAsia="仿宋_GB2312" w:hint="eastAsia"/>
          <w:sz w:val="32"/>
          <w:szCs w:val="32"/>
        </w:rPr>
        <w:t>本地区</w:t>
      </w:r>
      <w:r w:rsidR="00723648" w:rsidRPr="00017E11">
        <w:rPr>
          <w:rFonts w:ascii="仿宋_GB2312" w:eastAsia="仿宋_GB2312" w:hint="eastAsia"/>
          <w:sz w:val="32"/>
          <w:szCs w:val="32"/>
        </w:rPr>
        <w:t>优化营商环境工作内容，认真落省里优化营商环境工作部署</w:t>
      </w:r>
      <w:r w:rsidR="00723648">
        <w:rPr>
          <w:rFonts w:ascii="仿宋_GB2312" w:eastAsia="仿宋_GB2312" w:hint="eastAsia"/>
          <w:sz w:val="32"/>
          <w:szCs w:val="32"/>
        </w:rPr>
        <w:t>，</w:t>
      </w:r>
      <w:r w:rsidR="00723648" w:rsidRPr="00017E11">
        <w:rPr>
          <w:rFonts w:ascii="仿宋_GB2312" w:eastAsia="仿宋_GB2312" w:hint="eastAsia"/>
          <w:sz w:val="32"/>
          <w:szCs w:val="32"/>
        </w:rPr>
        <w:t>提升“获得电力”服务水平</w:t>
      </w:r>
      <w:r w:rsidR="008F36B9">
        <w:rPr>
          <w:rFonts w:ascii="仿宋_GB2312" w:eastAsia="仿宋_GB2312" w:hint="eastAsia"/>
          <w:sz w:val="32"/>
          <w:szCs w:val="32"/>
        </w:rPr>
        <w:t>，</w:t>
      </w:r>
      <w:r w:rsidR="00017E11" w:rsidRPr="00017E11">
        <w:rPr>
          <w:rFonts w:ascii="仿宋_GB2312" w:eastAsia="仿宋_GB2312" w:hint="eastAsia"/>
          <w:sz w:val="32"/>
          <w:szCs w:val="32"/>
        </w:rPr>
        <w:t>明确“获得电力”工作牵头责任部门，</w:t>
      </w:r>
      <w:r w:rsidR="00017E11">
        <w:rPr>
          <w:rFonts w:ascii="仿宋_GB2312" w:eastAsia="仿宋_GB2312" w:hint="eastAsia"/>
          <w:sz w:val="32"/>
          <w:szCs w:val="32"/>
        </w:rPr>
        <w:t>制定</w:t>
      </w:r>
      <w:r w:rsidR="00017E11">
        <w:rPr>
          <w:rFonts w:ascii="仿宋_GB2312" w:eastAsia="仿宋_GB2312"/>
          <w:sz w:val="32"/>
          <w:szCs w:val="32"/>
        </w:rPr>
        <w:t>工作</w:t>
      </w:r>
      <w:r w:rsidR="00723648">
        <w:rPr>
          <w:rFonts w:ascii="仿宋_GB2312" w:eastAsia="仿宋_GB2312" w:hint="eastAsia"/>
          <w:sz w:val="32"/>
          <w:szCs w:val="32"/>
        </w:rPr>
        <w:t>落实</w:t>
      </w:r>
      <w:r w:rsidR="00017E11">
        <w:rPr>
          <w:rFonts w:ascii="仿宋_GB2312" w:eastAsia="仿宋_GB2312"/>
          <w:sz w:val="32"/>
          <w:szCs w:val="32"/>
        </w:rPr>
        <w:t>方案，</w:t>
      </w:r>
      <w:r w:rsidR="00017E11" w:rsidRPr="00017E11">
        <w:rPr>
          <w:rFonts w:ascii="仿宋_GB2312" w:eastAsia="仿宋_GB2312" w:hint="eastAsia"/>
          <w:sz w:val="32"/>
          <w:szCs w:val="32"/>
        </w:rPr>
        <w:t>统筹协调推进相关工作。</w:t>
      </w:r>
      <w:r w:rsidR="00723648">
        <w:rPr>
          <w:rFonts w:ascii="仿宋_GB2312" w:eastAsia="仿宋_GB2312" w:hint="eastAsia"/>
          <w:sz w:val="32"/>
          <w:szCs w:val="32"/>
        </w:rPr>
        <w:t>国网</w:t>
      </w:r>
      <w:r w:rsidR="00723648">
        <w:rPr>
          <w:rFonts w:ascii="仿宋_GB2312" w:eastAsia="仿宋_GB2312"/>
          <w:sz w:val="32"/>
          <w:szCs w:val="32"/>
        </w:rPr>
        <w:t>吉林省电力有限公司、吉林省地方水电有限公司</w:t>
      </w:r>
      <w:r w:rsidR="00DB25DE" w:rsidRPr="00DB25DE">
        <w:rPr>
          <w:rFonts w:ascii="仿宋_GB2312" w:eastAsia="仿宋_GB2312" w:hint="eastAsia"/>
          <w:sz w:val="32"/>
          <w:szCs w:val="32"/>
        </w:rPr>
        <w:t>要从讲政治和谋全局的高度，深刻认识新时代优化营商环境的极端重要性。</w:t>
      </w:r>
      <w:r w:rsidR="00723648" w:rsidRPr="00723648">
        <w:rPr>
          <w:rFonts w:ascii="仿宋_GB2312" w:eastAsia="仿宋_GB2312" w:hint="eastAsia"/>
          <w:sz w:val="32"/>
          <w:szCs w:val="32"/>
        </w:rPr>
        <w:t>进一步强</w:t>
      </w:r>
      <w:r w:rsidR="004239CA">
        <w:rPr>
          <w:rFonts w:ascii="仿宋_GB2312" w:eastAsia="仿宋_GB2312" w:hint="eastAsia"/>
          <w:sz w:val="32"/>
          <w:szCs w:val="32"/>
        </w:rPr>
        <w:t>化</w:t>
      </w:r>
      <w:r w:rsidR="00723648" w:rsidRPr="00723648">
        <w:rPr>
          <w:rFonts w:ascii="仿宋_GB2312" w:eastAsia="仿宋_GB2312" w:hint="eastAsia"/>
          <w:sz w:val="32"/>
          <w:szCs w:val="32"/>
        </w:rPr>
        <w:t>组织领导，完善工作机制，形成工作合力，推动</w:t>
      </w:r>
      <w:r w:rsidR="00DB25DE">
        <w:rPr>
          <w:rFonts w:ascii="仿宋_GB2312" w:eastAsia="仿宋_GB2312" w:hint="eastAsia"/>
          <w:sz w:val="32"/>
          <w:szCs w:val="32"/>
        </w:rPr>
        <w:t>工作</w:t>
      </w:r>
      <w:r w:rsidR="00723648" w:rsidRPr="00723648">
        <w:rPr>
          <w:rFonts w:ascii="仿宋_GB2312" w:eastAsia="仿宋_GB2312" w:hint="eastAsia"/>
          <w:sz w:val="32"/>
          <w:szCs w:val="32"/>
        </w:rPr>
        <w:t>目标顺利实现。</w:t>
      </w:r>
    </w:p>
    <w:p w:rsidR="004C6604" w:rsidRPr="00017E11" w:rsidRDefault="004C6604" w:rsidP="00EA1E2F">
      <w:pPr>
        <w:spacing w:line="560" w:lineRule="exact"/>
        <w:ind w:firstLineChars="200" w:firstLine="643"/>
        <w:rPr>
          <w:rFonts w:ascii="仿宋_GB2312" w:eastAsia="仿宋_GB2312"/>
          <w:sz w:val="32"/>
          <w:szCs w:val="32"/>
        </w:rPr>
      </w:pPr>
      <w:r w:rsidRPr="00017E11">
        <w:rPr>
          <w:rFonts w:ascii="楷体_GB2312" w:eastAsia="楷体_GB2312" w:hint="eastAsia"/>
          <w:b/>
          <w:sz w:val="32"/>
          <w:szCs w:val="32"/>
        </w:rPr>
        <w:t>（二）加快实施落实。</w:t>
      </w:r>
      <w:r w:rsidR="00493A22" w:rsidRPr="00493A22">
        <w:rPr>
          <w:rFonts w:ascii="仿宋_GB2312" w:eastAsia="仿宋_GB2312" w:hint="eastAsia"/>
          <w:sz w:val="32"/>
          <w:szCs w:val="32"/>
        </w:rPr>
        <w:t>各市（州）、县（市</w:t>
      </w:r>
      <w:r w:rsidR="002B3827">
        <w:rPr>
          <w:rFonts w:ascii="仿宋_GB2312" w:eastAsia="仿宋_GB2312" w:hint="eastAsia"/>
          <w:sz w:val="32"/>
          <w:szCs w:val="32"/>
        </w:rPr>
        <w:t>、</w:t>
      </w:r>
      <w:r w:rsidR="002B3827">
        <w:rPr>
          <w:rFonts w:ascii="仿宋_GB2312" w:eastAsia="仿宋_GB2312"/>
          <w:sz w:val="32"/>
          <w:szCs w:val="32"/>
        </w:rPr>
        <w:t>区</w:t>
      </w:r>
      <w:r w:rsidR="00493A22" w:rsidRPr="00493A22">
        <w:rPr>
          <w:rFonts w:ascii="仿宋_GB2312" w:eastAsia="仿宋_GB2312" w:hint="eastAsia"/>
          <w:sz w:val="32"/>
          <w:szCs w:val="32"/>
        </w:rPr>
        <w:t>）人民政府</w:t>
      </w:r>
      <w:r w:rsidR="002B3827">
        <w:rPr>
          <w:rFonts w:ascii="仿宋_GB2312" w:eastAsia="仿宋_GB2312" w:hint="eastAsia"/>
          <w:sz w:val="32"/>
          <w:szCs w:val="32"/>
        </w:rPr>
        <w:t>制定</w:t>
      </w:r>
      <w:r w:rsidR="002B3827">
        <w:rPr>
          <w:rFonts w:ascii="仿宋_GB2312" w:eastAsia="仿宋_GB2312"/>
          <w:sz w:val="32"/>
          <w:szCs w:val="32"/>
        </w:rPr>
        <w:t>牵头</w:t>
      </w:r>
      <w:r w:rsidR="002B3827">
        <w:rPr>
          <w:rFonts w:ascii="仿宋_GB2312" w:eastAsia="仿宋_GB2312" w:hint="eastAsia"/>
          <w:sz w:val="32"/>
          <w:szCs w:val="32"/>
        </w:rPr>
        <w:t>部门，</w:t>
      </w:r>
      <w:r w:rsidRPr="00017E11">
        <w:rPr>
          <w:rFonts w:ascii="仿宋_GB2312" w:eastAsia="仿宋_GB2312" w:hint="eastAsia"/>
          <w:sz w:val="32"/>
          <w:szCs w:val="32"/>
        </w:rPr>
        <w:t>认真梳理《</w:t>
      </w:r>
      <w:r w:rsidR="002B3827">
        <w:rPr>
          <w:rFonts w:ascii="仿宋_GB2312" w:eastAsia="仿宋_GB2312" w:hint="eastAsia"/>
          <w:sz w:val="32"/>
          <w:szCs w:val="32"/>
        </w:rPr>
        <w:t xml:space="preserve">国家发展改革委 </w:t>
      </w:r>
      <w:r w:rsidR="002B3827" w:rsidRPr="00017E11">
        <w:rPr>
          <w:rFonts w:ascii="仿宋_GB2312" w:eastAsia="仿宋_GB2312" w:hint="eastAsia"/>
          <w:sz w:val="32"/>
          <w:szCs w:val="32"/>
        </w:rPr>
        <w:t>国家能源局</w:t>
      </w:r>
      <w:r w:rsidRPr="00017E11">
        <w:rPr>
          <w:rFonts w:ascii="仿宋_GB2312" w:eastAsia="仿宋_GB2312" w:hint="eastAsia"/>
          <w:sz w:val="32"/>
          <w:szCs w:val="32"/>
        </w:rPr>
        <w:t>关于全面提升“获得电力”服务水平持续优化用电营商环境的意见》（发改能源规〔2020〕1479</w:t>
      </w:r>
      <w:r w:rsidR="002B3827">
        <w:rPr>
          <w:rFonts w:ascii="仿宋_GB2312" w:eastAsia="仿宋_GB2312" w:hint="eastAsia"/>
          <w:sz w:val="32"/>
          <w:szCs w:val="32"/>
        </w:rPr>
        <w:t>号）要求部署，</w:t>
      </w:r>
      <w:r w:rsidRPr="00017E11">
        <w:rPr>
          <w:rFonts w:ascii="仿宋_GB2312" w:eastAsia="仿宋_GB2312" w:hint="eastAsia"/>
          <w:sz w:val="32"/>
          <w:szCs w:val="32"/>
        </w:rPr>
        <w:t>制定</w:t>
      </w:r>
      <w:r w:rsidR="005861EE">
        <w:rPr>
          <w:rFonts w:ascii="仿宋_GB2312" w:eastAsia="仿宋_GB2312" w:hint="eastAsia"/>
          <w:sz w:val="32"/>
          <w:szCs w:val="32"/>
        </w:rPr>
        <w:t>切实可行</w:t>
      </w:r>
      <w:r w:rsidRPr="00017E11">
        <w:rPr>
          <w:rFonts w:ascii="仿宋_GB2312" w:eastAsia="仿宋_GB2312" w:hint="eastAsia"/>
          <w:sz w:val="32"/>
          <w:szCs w:val="32"/>
        </w:rPr>
        <w:t>实施细则，逐项落实，进一步精简“获得电力”涉及的行政审批事项环节，优化内部办理流程，规范提高审批效率和水平</w:t>
      </w:r>
      <w:r w:rsidR="004239CA">
        <w:rPr>
          <w:rFonts w:ascii="仿宋_GB2312" w:eastAsia="仿宋_GB2312" w:hint="eastAsia"/>
          <w:sz w:val="32"/>
          <w:szCs w:val="32"/>
        </w:rPr>
        <w:t>。</w:t>
      </w:r>
      <w:r w:rsidR="004239CA" w:rsidRPr="004239CA">
        <w:rPr>
          <w:rFonts w:ascii="仿宋_GB2312" w:eastAsia="仿宋_GB2312" w:hint="eastAsia"/>
          <w:sz w:val="32"/>
          <w:szCs w:val="32"/>
        </w:rPr>
        <w:t>国网吉林省电力有限公司、吉林省地方水电有限公司作为优化用电营商环境、提升“获得电力”服务水平的责任主体，要对标先进水平，聚焦薄弱环节和突出问题，制定具体实施方案并抓好落实，不断完善相关措施，建立健全长效机制</w:t>
      </w:r>
      <w:r w:rsidRPr="00017E11">
        <w:rPr>
          <w:rFonts w:ascii="仿宋_GB2312" w:eastAsia="仿宋_GB2312" w:hint="eastAsia"/>
          <w:sz w:val="32"/>
          <w:szCs w:val="32"/>
        </w:rPr>
        <w:t>。</w:t>
      </w:r>
    </w:p>
    <w:p w:rsidR="004C6604" w:rsidRPr="00017E11" w:rsidRDefault="004C6604" w:rsidP="00EA1E2F">
      <w:pPr>
        <w:spacing w:line="560" w:lineRule="exact"/>
        <w:ind w:firstLineChars="200" w:firstLine="643"/>
        <w:rPr>
          <w:rFonts w:ascii="仿宋_GB2312" w:eastAsia="仿宋_GB2312"/>
          <w:sz w:val="32"/>
          <w:szCs w:val="32"/>
        </w:rPr>
      </w:pPr>
      <w:r w:rsidRPr="00017E11">
        <w:rPr>
          <w:rFonts w:ascii="楷体_GB2312" w:eastAsia="楷体_GB2312" w:hint="eastAsia"/>
          <w:b/>
          <w:sz w:val="32"/>
          <w:szCs w:val="32"/>
        </w:rPr>
        <w:t>（三）强化监督检查。</w:t>
      </w:r>
      <w:r w:rsidR="00870081" w:rsidRPr="00017E11">
        <w:rPr>
          <w:rFonts w:ascii="仿宋_GB2312" w:eastAsia="仿宋_GB2312" w:hint="eastAsia"/>
          <w:sz w:val="32"/>
          <w:szCs w:val="32"/>
        </w:rPr>
        <w:t>省</w:t>
      </w:r>
      <w:r w:rsidRPr="00017E11">
        <w:rPr>
          <w:rFonts w:ascii="仿宋_GB2312" w:eastAsia="仿宋_GB2312" w:hint="eastAsia"/>
          <w:sz w:val="32"/>
          <w:szCs w:val="32"/>
        </w:rPr>
        <w:t>能源局建立重点任务台账，定期调度督促，</w:t>
      </w:r>
      <w:r w:rsidR="00D15C9C" w:rsidRPr="00D15C9C">
        <w:rPr>
          <w:rFonts w:ascii="仿宋_GB2312" w:eastAsia="仿宋_GB2312" w:hint="eastAsia"/>
          <w:sz w:val="32"/>
          <w:szCs w:val="32"/>
        </w:rPr>
        <w:t>协同国家能源局东北监管局履行监管职责，及时沟通工</w:t>
      </w:r>
      <w:r w:rsidR="00D15C9C" w:rsidRPr="00D15C9C">
        <w:rPr>
          <w:rFonts w:ascii="仿宋_GB2312" w:eastAsia="仿宋_GB2312" w:hint="eastAsia"/>
          <w:sz w:val="32"/>
          <w:szCs w:val="32"/>
        </w:rPr>
        <w:lastRenderedPageBreak/>
        <w:t>作进展。</w:t>
      </w:r>
      <w:r w:rsidR="00426A21">
        <w:rPr>
          <w:rFonts w:ascii="仿宋_GB2312" w:eastAsia="仿宋_GB2312" w:hint="eastAsia"/>
          <w:sz w:val="32"/>
          <w:szCs w:val="32"/>
        </w:rPr>
        <w:t>各</w:t>
      </w:r>
      <w:r w:rsidR="00426A21">
        <w:rPr>
          <w:rFonts w:ascii="仿宋_GB2312" w:eastAsia="仿宋_GB2312"/>
          <w:sz w:val="32"/>
          <w:szCs w:val="32"/>
        </w:rPr>
        <w:t>相关</w:t>
      </w:r>
      <w:r w:rsidR="00426A21">
        <w:rPr>
          <w:rFonts w:ascii="仿宋_GB2312" w:eastAsia="仿宋_GB2312" w:hint="eastAsia"/>
          <w:sz w:val="32"/>
          <w:szCs w:val="32"/>
        </w:rPr>
        <w:t>部门、</w:t>
      </w:r>
      <w:r w:rsidR="00493A22" w:rsidRPr="00493A22">
        <w:rPr>
          <w:rFonts w:ascii="仿宋_GB2312" w:eastAsia="仿宋_GB2312" w:hint="eastAsia"/>
          <w:sz w:val="32"/>
          <w:szCs w:val="32"/>
        </w:rPr>
        <w:t>各市（州）、县（市</w:t>
      </w:r>
      <w:r w:rsidR="002B3827">
        <w:rPr>
          <w:rFonts w:ascii="仿宋_GB2312" w:eastAsia="仿宋_GB2312" w:hint="eastAsia"/>
          <w:sz w:val="32"/>
          <w:szCs w:val="32"/>
        </w:rPr>
        <w:t>、</w:t>
      </w:r>
      <w:r w:rsidR="002B3827">
        <w:rPr>
          <w:rFonts w:ascii="仿宋_GB2312" w:eastAsia="仿宋_GB2312"/>
          <w:sz w:val="32"/>
          <w:szCs w:val="32"/>
        </w:rPr>
        <w:t>区</w:t>
      </w:r>
      <w:r w:rsidR="00493A22" w:rsidRPr="00493A22">
        <w:rPr>
          <w:rFonts w:ascii="仿宋_GB2312" w:eastAsia="仿宋_GB2312" w:hint="eastAsia"/>
          <w:sz w:val="32"/>
          <w:szCs w:val="32"/>
        </w:rPr>
        <w:t>）人民政府</w:t>
      </w:r>
      <w:r w:rsidRPr="00017E11">
        <w:rPr>
          <w:rFonts w:ascii="仿宋_GB2312" w:eastAsia="仿宋_GB2312" w:hint="eastAsia"/>
          <w:sz w:val="32"/>
          <w:szCs w:val="32"/>
        </w:rPr>
        <w:t>“获得电力”工作牵头责任部门每季度首月1</w:t>
      </w:r>
      <w:r w:rsidR="00870081" w:rsidRPr="00017E11">
        <w:rPr>
          <w:rFonts w:ascii="仿宋_GB2312" w:eastAsia="仿宋_GB2312"/>
          <w:sz w:val="32"/>
          <w:szCs w:val="32"/>
        </w:rPr>
        <w:t>5</w:t>
      </w:r>
      <w:r w:rsidRPr="00017E11">
        <w:rPr>
          <w:rFonts w:ascii="仿宋_GB2312" w:eastAsia="仿宋_GB2312" w:hint="eastAsia"/>
          <w:sz w:val="32"/>
          <w:szCs w:val="32"/>
        </w:rPr>
        <w:t>日前报送上季度推进落实情况。</w:t>
      </w:r>
    </w:p>
    <w:p w:rsidR="00F74526" w:rsidRPr="00F74526" w:rsidRDefault="00F74526" w:rsidP="00EA1E2F">
      <w:pPr>
        <w:spacing w:line="560" w:lineRule="exact"/>
        <w:ind w:firstLineChars="200" w:firstLine="643"/>
        <w:rPr>
          <w:rFonts w:ascii="仿宋_GB2312" w:eastAsia="仿宋_GB2312" w:hAnsi="仿宋"/>
          <w:bCs/>
          <w:kern w:val="0"/>
          <w:sz w:val="32"/>
          <w:szCs w:val="32"/>
        </w:rPr>
      </w:pPr>
      <w:r>
        <w:rPr>
          <w:rFonts w:ascii="楷体_GB2312" w:eastAsia="楷体_GB2312" w:hint="eastAsia"/>
          <w:b/>
          <w:sz w:val="32"/>
          <w:szCs w:val="32"/>
        </w:rPr>
        <w:t>（四）</w:t>
      </w:r>
      <w:r w:rsidR="00901FBC" w:rsidRPr="007D2C12">
        <w:rPr>
          <w:rFonts w:ascii="楷体_GB2312" w:eastAsia="楷体_GB2312" w:hAnsi="楷体" w:cs="楷体" w:hint="eastAsia"/>
          <w:b/>
          <w:bCs/>
          <w:kern w:val="0"/>
          <w:sz w:val="32"/>
          <w:szCs w:val="32"/>
        </w:rPr>
        <w:t>加强宣传引导。</w:t>
      </w:r>
      <w:r w:rsidR="00E339C8" w:rsidRPr="00E339C8">
        <w:rPr>
          <w:rFonts w:ascii="仿宋_GB2312" w:eastAsia="仿宋_GB2312" w:hAnsi="仿宋" w:hint="eastAsia"/>
          <w:bCs/>
          <w:kern w:val="0"/>
          <w:sz w:val="32"/>
          <w:szCs w:val="32"/>
        </w:rPr>
        <w:t>国网吉林省电力有限公司、吉林省地方水电有限公司</w:t>
      </w:r>
      <w:r w:rsidRPr="00F74526">
        <w:rPr>
          <w:rFonts w:ascii="仿宋_GB2312" w:eastAsia="仿宋_GB2312" w:hAnsi="仿宋" w:hint="eastAsia"/>
          <w:bCs/>
          <w:kern w:val="0"/>
          <w:sz w:val="32"/>
          <w:szCs w:val="32"/>
        </w:rPr>
        <w:t>要充分利用企业门户网站、</w:t>
      </w:r>
      <w:r w:rsidR="00E339C8" w:rsidRPr="00F74526">
        <w:rPr>
          <w:rFonts w:ascii="仿宋_GB2312" w:eastAsia="仿宋_GB2312" w:hAnsi="仿宋" w:hint="eastAsia"/>
          <w:bCs/>
          <w:kern w:val="0"/>
          <w:sz w:val="32"/>
          <w:szCs w:val="32"/>
        </w:rPr>
        <w:t>新闻媒体</w:t>
      </w:r>
      <w:r w:rsidR="00E339C8">
        <w:rPr>
          <w:rFonts w:ascii="仿宋_GB2312" w:eastAsia="仿宋_GB2312" w:hAnsi="仿宋" w:hint="eastAsia"/>
          <w:bCs/>
          <w:kern w:val="0"/>
          <w:sz w:val="32"/>
          <w:szCs w:val="32"/>
        </w:rPr>
        <w:t>、</w:t>
      </w:r>
      <w:r w:rsidRPr="00F74526">
        <w:rPr>
          <w:rFonts w:ascii="仿宋_GB2312" w:eastAsia="仿宋_GB2312" w:hAnsi="仿宋" w:hint="eastAsia"/>
          <w:bCs/>
          <w:kern w:val="0"/>
          <w:sz w:val="32"/>
          <w:szCs w:val="32"/>
        </w:rPr>
        <w:t>营业</w:t>
      </w:r>
      <w:r w:rsidR="00E339C8">
        <w:rPr>
          <w:rFonts w:ascii="仿宋_GB2312" w:eastAsia="仿宋_GB2312" w:hAnsi="仿宋" w:hint="eastAsia"/>
          <w:bCs/>
          <w:kern w:val="0"/>
          <w:sz w:val="32"/>
          <w:szCs w:val="32"/>
        </w:rPr>
        <w:t>大厅</w:t>
      </w:r>
      <w:r w:rsidRPr="00F74526">
        <w:rPr>
          <w:rFonts w:ascii="仿宋_GB2312" w:eastAsia="仿宋_GB2312" w:hAnsi="仿宋" w:hint="eastAsia"/>
          <w:bCs/>
          <w:kern w:val="0"/>
          <w:sz w:val="32"/>
          <w:szCs w:val="32"/>
        </w:rPr>
        <w:t>等方式，广泛宣传全面提升“获得电力”服务水平、优化用电营商环境相关工作进展及成效，让用户和社会公众及时了解相关政策和工作动态，营造良好的舆论氛围。</w:t>
      </w:r>
    </w:p>
    <w:p w:rsidR="00901FBC" w:rsidRDefault="00901FBC" w:rsidP="00C52B15">
      <w:pPr>
        <w:spacing w:line="560" w:lineRule="exact"/>
        <w:ind w:firstLineChars="200" w:firstLine="640"/>
        <w:rPr>
          <w:rFonts w:ascii="仿宋_GB2312" w:eastAsia="仿宋_GB2312"/>
          <w:sz w:val="32"/>
          <w:szCs w:val="32"/>
        </w:rPr>
      </w:pPr>
    </w:p>
    <w:p w:rsidR="00C52B15" w:rsidRPr="00C52B15" w:rsidRDefault="00C52B15" w:rsidP="00C52B15">
      <w:pPr>
        <w:spacing w:line="560" w:lineRule="exact"/>
        <w:ind w:firstLineChars="200" w:firstLine="640"/>
        <w:rPr>
          <w:rFonts w:ascii="仿宋_GB2312" w:eastAsia="仿宋_GB2312"/>
          <w:sz w:val="32"/>
          <w:szCs w:val="32"/>
        </w:rPr>
      </w:pPr>
      <w:r>
        <w:rPr>
          <w:rFonts w:ascii="仿宋_GB2312" w:eastAsia="仿宋_GB2312" w:hint="eastAsia"/>
          <w:sz w:val="32"/>
          <w:szCs w:val="32"/>
        </w:rPr>
        <w:t>附件</w:t>
      </w:r>
      <w:r>
        <w:rPr>
          <w:rFonts w:ascii="仿宋_GB2312" w:eastAsia="仿宋_GB2312"/>
          <w:sz w:val="32"/>
          <w:szCs w:val="32"/>
        </w:rPr>
        <w:t>：</w:t>
      </w:r>
      <w:r w:rsidRPr="00C52B15">
        <w:rPr>
          <w:rFonts w:ascii="仿宋_GB2312" w:eastAsia="仿宋_GB2312" w:hint="eastAsia"/>
          <w:sz w:val="32"/>
          <w:szCs w:val="32"/>
        </w:rPr>
        <w:t>全面提升“获得电力”服务水平持续优化用电营商环境重点工作任务台账</w:t>
      </w:r>
    </w:p>
    <w:sectPr w:rsidR="00C52B15" w:rsidRPr="00C52B15" w:rsidSect="00C52B15">
      <w:footerReference w:type="default" r:id="rId6"/>
      <w:pgSz w:w="11906" w:h="16838" w:code="9"/>
      <w:pgMar w:top="2098" w:right="1474" w:bottom="1985" w:left="1588" w:header="851" w:footer="147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81C" w:rsidRDefault="0051181C" w:rsidP="002E6FA7">
      <w:r>
        <w:separator/>
      </w:r>
    </w:p>
  </w:endnote>
  <w:endnote w:type="continuationSeparator" w:id="0">
    <w:p w:rsidR="0051181C" w:rsidRDefault="0051181C" w:rsidP="002E6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_GBK">
    <w:altName w:val="Microsoft JhengHei Light"/>
    <w:charset w:val="86"/>
    <w:family w:val="script"/>
    <w:pitch w:val="fixed"/>
    <w:sig w:usb0="00000000"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5666054"/>
      <w:docPartObj>
        <w:docPartGallery w:val="Page Numbers (Bottom of Page)"/>
        <w:docPartUnique/>
      </w:docPartObj>
    </w:sdtPr>
    <w:sdtEndPr/>
    <w:sdtContent>
      <w:p w:rsidR="00920979" w:rsidRDefault="006D0877">
        <w:pPr>
          <w:pStyle w:val="a4"/>
          <w:jc w:val="center"/>
        </w:pPr>
        <w:r>
          <w:fldChar w:fldCharType="begin"/>
        </w:r>
        <w:r w:rsidR="00920979">
          <w:instrText>PAGE   \* MERGEFORMAT</w:instrText>
        </w:r>
        <w:r>
          <w:fldChar w:fldCharType="separate"/>
        </w:r>
        <w:r w:rsidR="00171392" w:rsidRPr="00171392">
          <w:rPr>
            <w:noProof/>
            <w:lang w:val="zh-CN"/>
          </w:rPr>
          <w:t>8</w:t>
        </w:r>
        <w:r>
          <w:fldChar w:fldCharType="end"/>
        </w:r>
      </w:p>
    </w:sdtContent>
  </w:sdt>
  <w:p w:rsidR="00920979" w:rsidRDefault="0092097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81C" w:rsidRDefault="0051181C" w:rsidP="002E6FA7">
      <w:r>
        <w:separator/>
      </w:r>
    </w:p>
  </w:footnote>
  <w:footnote w:type="continuationSeparator" w:id="0">
    <w:p w:rsidR="0051181C" w:rsidRDefault="0051181C" w:rsidP="002E6F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2181D"/>
    <w:rsid w:val="000012BD"/>
    <w:rsid w:val="000105EA"/>
    <w:rsid w:val="00012A3F"/>
    <w:rsid w:val="00015F92"/>
    <w:rsid w:val="00017E11"/>
    <w:rsid w:val="000336B1"/>
    <w:rsid w:val="000514F7"/>
    <w:rsid w:val="00052C1B"/>
    <w:rsid w:val="00082C93"/>
    <w:rsid w:val="00095AAB"/>
    <w:rsid w:val="000B4696"/>
    <w:rsid w:val="000B4B70"/>
    <w:rsid w:val="000E49F4"/>
    <w:rsid w:val="00106FF1"/>
    <w:rsid w:val="00115821"/>
    <w:rsid w:val="0012076A"/>
    <w:rsid w:val="00126BA7"/>
    <w:rsid w:val="00142B39"/>
    <w:rsid w:val="00157BB8"/>
    <w:rsid w:val="001609ED"/>
    <w:rsid w:val="00171392"/>
    <w:rsid w:val="001A165D"/>
    <w:rsid w:val="001A2882"/>
    <w:rsid w:val="001A398B"/>
    <w:rsid w:val="001D7C51"/>
    <w:rsid w:val="00201BA0"/>
    <w:rsid w:val="00211CB5"/>
    <w:rsid w:val="00213C8F"/>
    <w:rsid w:val="002320AC"/>
    <w:rsid w:val="0024537D"/>
    <w:rsid w:val="00254BC7"/>
    <w:rsid w:val="0026532F"/>
    <w:rsid w:val="002674B8"/>
    <w:rsid w:val="00275C78"/>
    <w:rsid w:val="00281D90"/>
    <w:rsid w:val="002A33DE"/>
    <w:rsid w:val="002A4FCB"/>
    <w:rsid w:val="002B3827"/>
    <w:rsid w:val="002B4495"/>
    <w:rsid w:val="002D30BD"/>
    <w:rsid w:val="002D68BF"/>
    <w:rsid w:val="002E6FA7"/>
    <w:rsid w:val="002F17A4"/>
    <w:rsid w:val="002F7020"/>
    <w:rsid w:val="00305D42"/>
    <w:rsid w:val="00321CE8"/>
    <w:rsid w:val="00346923"/>
    <w:rsid w:val="00352C9B"/>
    <w:rsid w:val="0036160D"/>
    <w:rsid w:val="0036670E"/>
    <w:rsid w:val="0037164A"/>
    <w:rsid w:val="003810E1"/>
    <w:rsid w:val="00386479"/>
    <w:rsid w:val="003F1D2C"/>
    <w:rsid w:val="00410F74"/>
    <w:rsid w:val="004206F7"/>
    <w:rsid w:val="004239CA"/>
    <w:rsid w:val="004265A1"/>
    <w:rsid w:val="00426A21"/>
    <w:rsid w:val="00486264"/>
    <w:rsid w:val="00490E4F"/>
    <w:rsid w:val="00491A53"/>
    <w:rsid w:val="00493A22"/>
    <w:rsid w:val="004A1FC7"/>
    <w:rsid w:val="004A4AA8"/>
    <w:rsid w:val="004C10B4"/>
    <w:rsid w:val="004C6604"/>
    <w:rsid w:val="004D5238"/>
    <w:rsid w:val="004E024B"/>
    <w:rsid w:val="004E571C"/>
    <w:rsid w:val="0050527E"/>
    <w:rsid w:val="0051181C"/>
    <w:rsid w:val="00511D97"/>
    <w:rsid w:val="005674D7"/>
    <w:rsid w:val="005861EE"/>
    <w:rsid w:val="00592BD1"/>
    <w:rsid w:val="005B5DBF"/>
    <w:rsid w:val="005C1869"/>
    <w:rsid w:val="005C7659"/>
    <w:rsid w:val="005F3338"/>
    <w:rsid w:val="005F3657"/>
    <w:rsid w:val="00602DCA"/>
    <w:rsid w:val="00646F30"/>
    <w:rsid w:val="00662AA1"/>
    <w:rsid w:val="00683571"/>
    <w:rsid w:val="0068555E"/>
    <w:rsid w:val="0069283B"/>
    <w:rsid w:val="006A5608"/>
    <w:rsid w:val="006D0877"/>
    <w:rsid w:val="006E213B"/>
    <w:rsid w:val="006F0A81"/>
    <w:rsid w:val="00714E1F"/>
    <w:rsid w:val="00723648"/>
    <w:rsid w:val="00735AB0"/>
    <w:rsid w:val="00751B4D"/>
    <w:rsid w:val="00762506"/>
    <w:rsid w:val="0076318A"/>
    <w:rsid w:val="00775B78"/>
    <w:rsid w:val="007A6AE0"/>
    <w:rsid w:val="007B1943"/>
    <w:rsid w:val="007C59ED"/>
    <w:rsid w:val="007D2C12"/>
    <w:rsid w:val="007F585B"/>
    <w:rsid w:val="00803655"/>
    <w:rsid w:val="00813E37"/>
    <w:rsid w:val="008353CA"/>
    <w:rsid w:val="00836E4D"/>
    <w:rsid w:val="008425AE"/>
    <w:rsid w:val="00870081"/>
    <w:rsid w:val="008858EC"/>
    <w:rsid w:val="00886A79"/>
    <w:rsid w:val="00886F76"/>
    <w:rsid w:val="00896C50"/>
    <w:rsid w:val="008A098E"/>
    <w:rsid w:val="008E7537"/>
    <w:rsid w:val="008F36B9"/>
    <w:rsid w:val="008F4EC7"/>
    <w:rsid w:val="00901FBC"/>
    <w:rsid w:val="00920979"/>
    <w:rsid w:val="00923E75"/>
    <w:rsid w:val="00932094"/>
    <w:rsid w:val="00956FB0"/>
    <w:rsid w:val="0096728D"/>
    <w:rsid w:val="00972FA4"/>
    <w:rsid w:val="00976963"/>
    <w:rsid w:val="009815B2"/>
    <w:rsid w:val="009A4618"/>
    <w:rsid w:val="009B0B6D"/>
    <w:rsid w:val="009C17B4"/>
    <w:rsid w:val="009D460F"/>
    <w:rsid w:val="009D492D"/>
    <w:rsid w:val="00A042F7"/>
    <w:rsid w:val="00A07785"/>
    <w:rsid w:val="00A167C5"/>
    <w:rsid w:val="00A17825"/>
    <w:rsid w:val="00A206D3"/>
    <w:rsid w:val="00A45CC4"/>
    <w:rsid w:val="00A54678"/>
    <w:rsid w:val="00A57881"/>
    <w:rsid w:val="00A57FC0"/>
    <w:rsid w:val="00A62D8B"/>
    <w:rsid w:val="00A80810"/>
    <w:rsid w:val="00A80C33"/>
    <w:rsid w:val="00AA479D"/>
    <w:rsid w:val="00AC447B"/>
    <w:rsid w:val="00AD4326"/>
    <w:rsid w:val="00AF2D8F"/>
    <w:rsid w:val="00AF75F4"/>
    <w:rsid w:val="00B07E16"/>
    <w:rsid w:val="00B4239D"/>
    <w:rsid w:val="00B67EB4"/>
    <w:rsid w:val="00B7295B"/>
    <w:rsid w:val="00B93106"/>
    <w:rsid w:val="00BA2160"/>
    <w:rsid w:val="00BB5CF1"/>
    <w:rsid w:val="00BC1ED6"/>
    <w:rsid w:val="00BF49EF"/>
    <w:rsid w:val="00C24B51"/>
    <w:rsid w:val="00C52B15"/>
    <w:rsid w:val="00C641EF"/>
    <w:rsid w:val="00C7160B"/>
    <w:rsid w:val="00C74193"/>
    <w:rsid w:val="00C82E48"/>
    <w:rsid w:val="00C85EB3"/>
    <w:rsid w:val="00CA2AD2"/>
    <w:rsid w:val="00CB24DA"/>
    <w:rsid w:val="00CB3583"/>
    <w:rsid w:val="00CC29DF"/>
    <w:rsid w:val="00CD45A7"/>
    <w:rsid w:val="00CE30C5"/>
    <w:rsid w:val="00D04325"/>
    <w:rsid w:val="00D15C9C"/>
    <w:rsid w:val="00D32D38"/>
    <w:rsid w:val="00D435B9"/>
    <w:rsid w:val="00D95C1D"/>
    <w:rsid w:val="00DA2045"/>
    <w:rsid w:val="00DA600F"/>
    <w:rsid w:val="00DA7493"/>
    <w:rsid w:val="00DB25DE"/>
    <w:rsid w:val="00DB305A"/>
    <w:rsid w:val="00DB3999"/>
    <w:rsid w:val="00DC133D"/>
    <w:rsid w:val="00DE3D9D"/>
    <w:rsid w:val="00E138AF"/>
    <w:rsid w:val="00E339C8"/>
    <w:rsid w:val="00E534AA"/>
    <w:rsid w:val="00E54515"/>
    <w:rsid w:val="00E80550"/>
    <w:rsid w:val="00E83E83"/>
    <w:rsid w:val="00E87A4A"/>
    <w:rsid w:val="00E93351"/>
    <w:rsid w:val="00EA1E2F"/>
    <w:rsid w:val="00EC399C"/>
    <w:rsid w:val="00EE7CFF"/>
    <w:rsid w:val="00F00D23"/>
    <w:rsid w:val="00F04FAF"/>
    <w:rsid w:val="00F06B55"/>
    <w:rsid w:val="00F13552"/>
    <w:rsid w:val="00F2181D"/>
    <w:rsid w:val="00F27E5F"/>
    <w:rsid w:val="00F34F69"/>
    <w:rsid w:val="00F74526"/>
    <w:rsid w:val="00F83506"/>
    <w:rsid w:val="00F84581"/>
    <w:rsid w:val="00F91093"/>
    <w:rsid w:val="00F91CAB"/>
    <w:rsid w:val="00F95E41"/>
    <w:rsid w:val="00FA6247"/>
    <w:rsid w:val="00FC5396"/>
    <w:rsid w:val="00FE6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21D8B2B-0356-4056-9E36-E0127AE5D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C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6F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6FA7"/>
    <w:rPr>
      <w:sz w:val="18"/>
      <w:szCs w:val="18"/>
    </w:rPr>
  </w:style>
  <w:style w:type="paragraph" w:styleId="a4">
    <w:name w:val="footer"/>
    <w:basedOn w:val="a"/>
    <w:link w:val="Char0"/>
    <w:uiPriority w:val="99"/>
    <w:unhideWhenUsed/>
    <w:rsid w:val="002E6FA7"/>
    <w:pPr>
      <w:tabs>
        <w:tab w:val="center" w:pos="4153"/>
        <w:tab w:val="right" w:pos="8306"/>
      </w:tabs>
      <w:snapToGrid w:val="0"/>
      <w:jc w:val="left"/>
    </w:pPr>
    <w:rPr>
      <w:sz w:val="18"/>
      <w:szCs w:val="18"/>
    </w:rPr>
  </w:style>
  <w:style w:type="character" w:customStyle="1" w:styleId="Char0">
    <w:name w:val="页脚 Char"/>
    <w:basedOn w:val="a0"/>
    <w:link w:val="a4"/>
    <w:uiPriority w:val="99"/>
    <w:rsid w:val="002E6FA7"/>
    <w:rPr>
      <w:sz w:val="18"/>
      <w:szCs w:val="18"/>
    </w:rPr>
  </w:style>
  <w:style w:type="paragraph" w:styleId="a5">
    <w:name w:val="Normal Indent"/>
    <w:basedOn w:val="a"/>
    <w:uiPriority w:val="99"/>
    <w:unhideWhenUsed/>
    <w:qFormat/>
    <w:rsid w:val="00602DCA"/>
    <w:pPr>
      <w:ind w:firstLineChars="200" w:firstLine="420"/>
    </w:pPr>
    <w:rPr>
      <w:rFonts w:ascii="Calibri" w:eastAsia="宋体" w:hAnsi="Calibri" w:cs="黑体"/>
    </w:rPr>
  </w:style>
  <w:style w:type="paragraph" w:styleId="a6">
    <w:name w:val="Body Text"/>
    <w:basedOn w:val="a"/>
    <w:link w:val="Char1"/>
    <w:semiHidden/>
    <w:unhideWhenUsed/>
    <w:rsid w:val="00602DCA"/>
    <w:pPr>
      <w:spacing w:after="120" w:line="240" w:lineRule="atLeast"/>
    </w:pPr>
    <w:rPr>
      <w:rFonts w:ascii="Times New Roman" w:eastAsia="仿宋_GB2312" w:hAnsi="Times New Roman" w:cs="Times New Roman"/>
      <w:spacing w:val="-6"/>
      <w:kern w:val="0"/>
      <w:sz w:val="32"/>
      <w:szCs w:val="20"/>
    </w:rPr>
  </w:style>
  <w:style w:type="character" w:customStyle="1" w:styleId="Char1">
    <w:name w:val="正文文本 Char"/>
    <w:basedOn w:val="a0"/>
    <w:link w:val="a6"/>
    <w:semiHidden/>
    <w:rsid w:val="00602DCA"/>
    <w:rPr>
      <w:rFonts w:ascii="Times New Roman" w:eastAsia="仿宋_GB2312" w:hAnsi="Times New Roman" w:cs="Times New Roman"/>
      <w:spacing w:val="-6"/>
      <w:kern w:val="0"/>
      <w:sz w:val="32"/>
      <w:szCs w:val="20"/>
    </w:rPr>
  </w:style>
  <w:style w:type="paragraph" w:customStyle="1" w:styleId="1">
    <w:name w:val="正文缩进1"/>
    <w:basedOn w:val="a"/>
    <w:qFormat/>
    <w:rsid w:val="00602DCA"/>
    <w:pPr>
      <w:ind w:firstLineChars="200" w:firstLine="420"/>
    </w:pPr>
    <w:rPr>
      <w:rFonts w:ascii="方正仿宋_GBK" w:eastAsia="方正仿宋_GBK" w:hAnsi="方正仿宋_GBK" w:cs="Times New Roman"/>
      <w:sz w:val="32"/>
    </w:rPr>
  </w:style>
  <w:style w:type="paragraph" w:styleId="a7">
    <w:name w:val="Balloon Text"/>
    <w:basedOn w:val="a"/>
    <w:link w:val="Char2"/>
    <w:uiPriority w:val="99"/>
    <w:semiHidden/>
    <w:unhideWhenUsed/>
    <w:rsid w:val="0036670E"/>
    <w:rPr>
      <w:sz w:val="18"/>
      <w:szCs w:val="18"/>
    </w:rPr>
  </w:style>
  <w:style w:type="character" w:customStyle="1" w:styleId="Char2">
    <w:name w:val="批注框文本 Char"/>
    <w:basedOn w:val="a0"/>
    <w:link w:val="a7"/>
    <w:uiPriority w:val="99"/>
    <w:semiHidden/>
    <w:rsid w:val="0036670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428870">
      <w:bodyDiv w:val="1"/>
      <w:marLeft w:val="0"/>
      <w:marRight w:val="0"/>
      <w:marTop w:val="0"/>
      <w:marBottom w:val="0"/>
      <w:divBdr>
        <w:top w:val="none" w:sz="0" w:space="0" w:color="auto"/>
        <w:left w:val="none" w:sz="0" w:space="0" w:color="auto"/>
        <w:bottom w:val="none" w:sz="0" w:space="0" w:color="auto"/>
        <w:right w:val="none" w:sz="0" w:space="0" w:color="auto"/>
      </w:divBdr>
    </w:div>
    <w:div w:id="185691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904</TotalTime>
  <Pages>12</Pages>
  <Words>957</Words>
  <Characters>5458</Characters>
  <Application>Microsoft Office Word</Application>
  <DocSecurity>0</DocSecurity>
  <Lines>45</Lines>
  <Paragraphs>12</Paragraphs>
  <ScaleCrop>false</ScaleCrop>
  <Company>MS</Company>
  <LinksUpToDate>false</LinksUpToDate>
  <CharactersWithSpaces>6403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王洋</dc:creator>
  <cp:lastModifiedBy>王洋</cp:lastModifiedBy>
  <cp:revision>22</cp:revision>
  <cp:lastPrinted>2021-03-23T00:59:00Z</cp:lastPrinted>
  <dcterms:created xsi:type="dcterms:W3CDTF">2021-05-19T10:03:00Z</dcterms:created>
  <dcterms:modified xsi:type="dcterms:W3CDTF">2021-06-01T00:36:00Z</dcterms:modified>
</cp:coreProperties>
</file>